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B6" w:rsidRPr="00A12138" w:rsidRDefault="008609B6" w:rsidP="00A12138">
      <w:pPr>
        <w:jc w:val="center"/>
        <w:rPr>
          <w:rFonts w:asciiTheme="minorHAnsi" w:hAnsiTheme="minorHAnsi"/>
          <w:sz w:val="28"/>
          <w:szCs w:val="28"/>
        </w:rPr>
      </w:pPr>
    </w:p>
    <w:p w:rsidR="008609B6" w:rsidRPr="00A12138" w:rsidRDefault="008609B6" w:rsidP="00A12138">
      <w:pPr>
        <w:jc w:val="center"/>
        <w:rPr>
          <w:rFonts w:asciiTheme="minorHAnsi" w:hAnsiTheme="minorHAnsi"/>
          <w:b/>
          <w:sz w:val="28"/>
          <w:szCs w:val="28"/>
        </w:rPr>
      </w:pPr>
    </w:p>
    <w:p w:rsidR="008609B6" w:rsidRPr="00A12138" w:rsidRDefault="008609B6" w:rsidP="00A12138">
      <w:pPr>
        <w:jc w:val="center"/>
        <w:rPr>
          <w:rFonts w:asciiTheme="minorHAnsi" w:hAnsiTheme="minorHAnsi"/>
          <w:b/>
          <w:sz w:val="28"/>
          <w:szCs w:val="28"/>
        </w:rPr>
      </w:pPr>
      <w:r w:rsidRPr="00A12138">
        <w:rPr>
          <w:rFonts w:asciiTheme="minorHAnsi" w:hAnsiTheme="minorHAnsi"/>
          <w:b/>
          <w:sz w:val="28"/>
          <w:szCs w:val="28"/>
        </w:rPr>
        <w:t xml:space="preserve">Identification of </w:t>
      </w:r>
      <w:r w:rsidR="006264A9" w:rsidRPr="00A12138">
        <w:rPr>
          <w:rFonts w:asciiTheme="minorHAnsi" w:hAnsiTheme="minorHAnsi"/>
          <w:b/>
          <w:sz w:val="28"/>
          <w:szCs w:val="28"/>
        </w:rPr>
        <w:t xml:space="preserve">some </w:t>
      </w:r>
      <w:r w:rsidRPr="00A12138">
        <w:rPr>
          <w:rFonts w:asciiTheme="minorHAnsi" w:hAnsiTheme="minorHAnsi"/>
          <w:b/>
          <w:sz w:val="28"/>
          <w:szCs w:val="28"/>
        </w:rPr>
        <w:t>at</w:t>
      </w:r>
      <w:r w:rsidR="006264A9" w:rsidRPr="00A12138">
        <w:rPr>
          <w:rFonts w:asciiTheme="minorHAnsi" w:hAnsiTheme="minorHAnsi"/>
          <w:b/>
          <w:sz w:val="28"/>
          <w:szCs w:val="28"/>
        </w:rPr>
        <w:t>-</w:t>
      </w:r>
      <w:r w:rsidRPr="00A12138">
        <w:rPr>
          <w:rFonts w:asciiTheme="minorHAnsi" w:hAnsiTheme="minorHAnsi"/>
          <w:b/>
          <w:sz w:val="28"/>
          <w:szCs w:val="28"/>
        </w:rPr>
        <w:t xml:space="preserve">risk groups </w:t>
      </w:r>
      <w:r w:rsidR="008C5CA3">
        <w:rPr>
          <w:rFonts w:asciiTheme="minorHAnsi" w:hAnsiTheme="minorHAnsi"/>
          <w:b/>
          <w:sz w:val="28"/>
          <w:szCs w:val="28"/>
        </w:rPr>
        <w:t xml:space="preserve">of </w:t>
      </w:r>
      <w:r w:rsidRPr="00A12138">
        <w:rPr>
          <w:rFonts w:asciiTheme="minorHAnsi" w:hAnsiTheme="minorHAnsi"/>
          <w:b/>
          <w:sz w:val="28"/>
          <w:szCs w:val="28"/>
        </w:rPr>
        <w:t>Haiti</w:t>
      </w:r>
      <w:r w:rsidR="008C5CA3">
        <w:rPr>
          <w:rFonts w:asciiTheme="minorHAnsi" w:hAnsiTheme="minorHAnsi"/>
          <w:b/>
          <w:sz w:val="28"/>
          <w:szCs w:val="28"/>
        </w:rPr>
        <w:t>ans</w:t>
      </w:r>
      <w:r w:rsidRPr="00A12138">
        <w:rPr>
          <w:rFonts w:asciiTheme="minorHAnsi" w:hAnsiTheme="minorHAnsi"/>
          <w:b/>
          <w:sz w:val="28"/>
          <w:szCs w:val="28"/>
        </w:rPr>
        <w:t xml:space="preserve"> and Zimbabwe</w:t>
      </w:r>
      <w:r w:rsidR="008C5CA3">
        <w:rPr>
          <w:rFonts w:asciiTheme="minorHAnsi" w:hAnsiTheme="minorHAnsi"/>
          <w:b/>
          <w:sz w:val="28"/>
          <w:szCs w:val="28"/>
        </w:rPr>
        <w:t>ans</w:t>
      </w:r>
      <w:bookmarkStart w:id="0" w:name="_GoBack"/>
      <w:bookmarkEnd w:id="0"/>
      <w:r w:rsidRPr="00A12138">
        <w:rPr>
          <w:rFonts w:asciiTheme="minorHAnsi" w:hAnsiTheme="minorHAnsi"/>
          <w:b/>
          <w:sz w:val="28"/>
          <w:szCs w:val="28"/>
        </w:rPr>
        <w:t xml:space="preserve"> in light of</w:t>
      </w:r>
      <w:r w:rsidR="006264A9" w:rsidRPr="00A12138">
        <w:rPr>
          <w:rFonts w:asciiTheme="minorHAnsi" w:hAnsiTheme="minorHAnsi"/>
          <w:b/>
          <w:sz w:val="28"/>
          <w:szCs w:val="28"/>
        </w:rPr>
        <w:t xml:space="preserve"> the Government of Canada’s </w:t>
      </w:r>
      <w:r w:rsidRPr="00A12138">
        <w:rPr>
          <w:rFonts w:asciiTheme="minorHAnsi" w:hAnsiTheme="minorHAnsi"/>
          <w:b/>
          <w:sz w:val="28"/>
          <w:szCs w:val="28"/>
        </w:rPr>
        <w:t xml:space="preserve">decision to lift the moratorium on </w:t>
      </w:r>
      <w:r w:rsidR="00A12138" w:rsidRPr="00A12138">
        <w:rPr>
          <w:rFonts w:asciiTheme="minorHAnsi" w:hAnsiTheme="minorHAnsi"/>
          <w:b/>
          <w:sz w:val="28"/>
          <w:szCs w:val="28"/>
        </w:rPr>
        <w:t>removals to Haiti and Zimbabwe</w:t>
      </w:r>
    </w:p>
    <w:p w:rsidR="008609B6" w:rsidRPr="00A12138" w:rsidRDefault="008609B6" w:rsidP="0011681F">
      <w:pPr>
        <w:jc w:val="both"/>
        <w:rPr>
          <w:rFonts w:asciiTheme="minorHAnsi" w:hAnsiTheme="minorHAnsi"/>
          <w:b/>
          <w:sz w:val="23"/>
          <w:szCs w:val="23"/>
        </w:rPr>
      </w:pPr>
    </w:p>
    <w:p w:rsidR="008609B6" w:rsidRPr="00A12138" w:rsidRDefault="008609B6" w:rsidP="0011681F">
      <w:pPr>
        <w:jc w:val="center"/>
        <w:rPr>
          <w:rFonts w:asciiTheme="minorHAnsi" w:hAnsiTheme="minorHAnsi"/>
          <w:b/>
          <w:u w:val="single"/>
        </w:rPr>
      </w:pPr>
      <w:r w:rsidRPr="00A12138">
        <w:rPr>
          <w:rFonts w:asciiTheme="minorHAnsi" w:hAnsiTheme="minorHAnsi"/>
          <w:b/>
          <w:u w:val="single"/>
        </w:rPr>
        <w:t>Table of Contents</w:t>
      </w:r>
    </w:p>
    <w:p w:rsidR="008609B6" w:rsidRPr="004572F7" w:rsidRDefault="008609B6" w:rsidP="0011681F">
      <w:pPr>
        <w:jc w:val="both"/>
        <w:rPr>
          <w:rFonts w:asciiTheme="minorHAnsi" w:hAnsiTheme="minorHAnsi"/>
          <w:sz w:val="23"/>
          <w:szCs w:val="23"/>
        </w:rPr>
      </w:pPr>
    </w:p>
    <w:p w:rsidR="008609B6" w:rsidRPr="004572F7" w:rsidRDefault="008609B6" w:rsidP="0011681F">
      <w:pPr>
        <w:jc w:val="both"/>
        <w:rPr>
          <w:rFonts w:asciiTheme="minorHAnsi" w:hAnsiTheme="minorHAnsi"/>
          <w:b/>
          <w:sz w:val="23"/>
          <w:szCs w:val="23"/>
          <w:u w:val="single"/>
        </w:rPr>
      </w:pPr>
      <w:r w:rsidRPr="004572F7">
        <w:rPr>
          <w:rFonts w:asciiTheme="minorHAnsi" w:hAnsiTheme="minorHAnsi"/>
          <w:b/>
          <w:sz w:val="23"/>
          <w:szCs w:val="23"/>
          <w:u w:val="single"/>
        </w:rPr>
        <w:t>1. POLITICAL DISSIDENTS</w:t>
      </w:r>
      <w:r w:rsidR="007169EC" w:rsidRPr="004572F7">
        <w:rPr>
          <w:rStyle w:val="FootnoteReference"/>
          <w:rFonts w:asciiTheme="minorHAnsi" w:hAnsiTheme="minorHAnsi"/>
          <w:b/>
          <w:sz w:val="23"/>
          <w:szCs w:val="23"/>
          <w:u w:val="single"/>
        </w:rPr>
        <w:footnoteReference w:id="1"/>
      </w:r>
    </w:p>
    <w:p w:rsidR="008609B6" w:rsidRPr="004572F7" w:rsidRDefault="008609B6" w:rsidP="0011681F">
      <w:pPr>
        <w:jc w:val="both"/>
        <w:rPr>
          <w:rFonts w:asciiTheme="minorHAnsi" w:hAnsiTheme="minorHAnsi"/>
          <w:b/>
          <w:sz w:val="23"/>
          <w:szCs w:val="23"/>
        </w:rPr>
      </w:pPr>
      <w:r w:rsidRPr="004572F7">
        <w:rPr>
          <w:rFonts w:asciiTheme="minorHAnsi" w:hAnsiTheme="minorHAnsi"/>
          <w:b/>
          <w:sz w:val="23"/>
          <w:szCs w:val="23"/>
        </w:rPr>
        <w:t>1.1 Issue</w:t>
      </w:r>
    </w:p>
    <w:p w:rsidR="008609B6" w:rsidRPr="004572F7" w:rsidRDefault="008609B6" w:rsidP="0011681F">
      <w:pPr>
        <w:jc w:val="both"/>
        <w:rPr>
          <w:rFonts w:asciiTheme="minorHAnsi" w:hAnsiTheme="minorHAnsi"/>
          <w:b/>
          <w:sz w:val="23"/>
          <w:szCs w:val="23"/>
        </w:rPr>
      </w:pPr>
      <w:r w:rsidRPr="004572F7">
        <w:rPr>
          <w:rFonts w:asciiTheme="minorHAnsi" w:hAnsiTheme="minorHAnsi"/>
          <w:b/>
          <w:sz w:val="23"/>
          <w:szCs w:val="23"/>
        </w:rPr>
        <w:t>1.2 Haiti</w:t>
      </w:r>
    </w:p>
    <w:p w:rsidR="008609B6" w:rsidRPr="004572F7" w:rsidRDefault="008609B6" w:rsidP="0011681F">
      <w:pPr>
        <w:pStyle w:val="ListParagraph"/>
        <w:numPr>
          <w:ilvl w:val="0"/>
          <w:numId w:val="2"/>
        </w:numPr>
        <w:jc w:val="both"/>
        <w:rPr>
          <w:rFonts w:asciiTheme="minorHAnsi" w:hAnsiTheme="minorHAnsi"/>
          <w:b/>
          <w:sz w:val="23"/>
          <w:szCs w:val="23"/>
        </w:rPr>
      </w:pPr>
      <w:r w:rsidRPr="004572F7">
        <w:rPr>
          <w:rFonts w:asciiTheme="minorHAnsi" w:hAnsiTheme="minorHAnsi"/>
          <w:b/>
          <w:sz w:val="23"/>
          <w:szCs w:val="23"/>
        </w:rPr>
        <w:t>Discussion</w:t>
      </w:r>
    </w:p>
    <w:p w:rsidR="008609B6" w:rsidRPr="004572F7" w:rsidRDefault="008609B6" w:rsidP="0011681F">
      <w:pPr>
        <w:jc w:val="both"/>
        <w:rPr>
          <w:rFonts w:asciiTheme="minorHAnsi" w:hAnsiTheme="minorHAnsi"/>
          <w:b/>
          <w:sz w:val="23"/>
          <w:szCs w:val="23"/>
        </w:rPr>
      </w:pPr>
      <w:r w:rsidRPr="004572F7">
        <w:rPr>
          <w:rFonts w:asciiTheme="minorHAnsi" w:hAnsiTheme="minorHAnsi"/>
          <w:b/>
          <w:sz w:val="23"/>
          <w:szCs w:val="23"/>
        </w:rPr>
        <w:t xml:space="preserve">1.3 Zimbabwe </w:t>
      </w:r>
    </w:p>
    <w:p w:rsidR="008609B6" w:rsidRPr="004572F7" w:rsidRDefault="008609B6" w:rsidP="0011681F">
      <w:pPr>
        <w:pStyle w:val="ListParagraph"/>
        <w:numPr>
          <w:ilvl w:val="0"/>
          <w:numId w:val="7"/>
        </w:numPr>
        <w:jc w:val="both"/>
        <w:rPr>
          <w:rFonts w:asciiTheme="minorHAnsi" w:hAnsiTheme="minorHAnsi"/>
          <w:b/>
          <w:sz w:val="23"/>
          <w:szCs w:val="23"/>
        </w:rPr>
      </w:pPr>
      <w:r w:rsidRPr="004572F7">
        <w:rPr>
          <w:rFonts w:asciiTheme="minorHAnsi" w:hAnsiTheme="minorHAnsi"/>
          <w:b/>
          <w:sz w:val="23"/>
          <w:szCs w:val="23"/>
        </w:rPr>
        <w:t>Discussion</w:t>
      </w:r>
    </w:p>
    <w:p w:rsidR="008609B6" w:rsidRPr="004572F7" w:rsidRDefault="007169EC" w:rsidP="0011681F">
      <w:pPr>
        <w:jc w:val="both"/>
        <w:rPr>
          <w:rFonts w:asciiTheme="minorHAnsi" w:hAnsiTheme="minorHAnsi"/>
          <w:b/>
          <w:sz w:val="23"/>
          <w:szCs w:val="23"/>
        </w:rPr>
      </w:pPr>
      <w:r w:rsidRPr="004572F7">
        <w:rPr>
          <w:rFonts w:asciiTheme="minorHAnsi" w:hAnsiTheme="minorHAnsi"/>
          <w:b/>
          <w:sz w:val="23"/>
          <w:szCs w:val="23"/>
        </w:rPr>
        <w:t xml:space="preserve">1.4 Conclusion </w:t>
      </w:r>
    </w:p>
    <w:p w:rsidR="007169EC" w:rsidRPr="004572F7" w:rsidRDefault="007169EC" w:rsidP="0011681F">
      <w:pPr>
        <w:jc w:val="both"/>
        <w:rPr>
          <w:rFonts w:asciiTheme="minorHAnsi" w:hAnsiTheme="minorHAnsi"/>
          <w:sz w:val="23"/>
          <w:szCs w:val="23"/>
        </w:rPr>
      </w:pPr>
    </w:p>
    <w:p w:rsidR="008609B6" w:rsidRPr="004572F7" w:rsidRDefault="008609B6" w:rsidP="0011681F">
      <w:pPr>
        <w:jc w:val="both"/>
        <w:rPr>
          <w:rFonts w:asciiTheme="minorHAnsi" w:hAnsiTheme="minorHAnsi"/>
          <w:b/>
          <w:sz w:val="23"/>
          <w:szCs w:val="23"/>
          <w:u w:val="single"/>
        </w:rPr>
      </w:pPr>
      <w:r w:rsidRPr="004572F7">
        <w:rPr>
          <w:rFonts w:asciiTheme="minorHAnsi" w:hAnsiTheme="minorHAnsi"/>
          <w:b/>
          <w:sz w:val="23"/>
          <w:szCs w:val="23"/>
          <w:u w:val="single"/>
        </w:rPr>
        <w:t xml:space="preserve">2. LGBT </w:t>
      </w:r>
      <w:r w:rsidR="007169EC" w:rsidRPr="004572F7">
        <w:rPr>
          <w:rFonts w:asciiTheme="minorHAnsi" w:hAnsiTheme="minorHAnsi"/>
          <w:b/>
          <w:sz w:val="23"/>
          <w:szCs w:val="23"/>
          <w:u w:val="single"/>
        </w:rPr>
        <w:t>MEMBERS</w:t>
      </w:r>
      <w:r w:rsidR="007169EC" w:rsidRPr="004572F7">
        <w:rPr>
          <w:rStyle w:val="FootnoteReference"/>
          <w:rFonts w:asciiTheme="minorHAnsi" w:hAnsiTheme="minorHAnsi"/>
          <w:b/>
          <w:sz w:val="23"/>
          <w:szCs w:val="23"/>
          <w:u w:val="single"/>
        </w:rPr>
        <w:footnoteReference w:id="2"/>
      </w:r>
    </w:p>
    <w:p w:rsidR="00123476" w:rsidRPr="004572F7" w:rsidRDefault="00123476" w:rsidP="0011681F">
      <w:pPr>
        <w:jc w:val="both"/>
        <w:rPr>
          <w:rFonts w:asciiTheme="minorHAnsi" w:hAnsiTheme="minorHAnsi"/>
          <w:b/>
          <w:sz w:val="23"/>
          <w:szCs w:val="23"/>
        </w:rPr>
      </w:pPr>
      <w:r w:rsidRPr="004572F7">
        <w:rPr>
          <w:rFonts w:asciiTheme="minorHAnsi" w:hAnsiTheme="minorHAnsi"/>
          <w:b/>
          <w:sz w:val="23"/>
          <w:szCs w:val="23"/>
        </w:rPr>
        <w:t>2.1 Issue</w:t>
      </w:r>
    </w:p>
    <w:p w:rsidR="00123476" w:rsidRPr="004572F7" w:rsidRDefault="00123476" w:rsidP="0011681F">
      <w:pPr>
        <w:jc w:val="both"/>
        <w:rPr>
          <w:rFonts w:asciiTheme="minorHAnsi" w:hAnsiTheme="minorHAnsi"/>
          <w:b/>
          <w:sz w:val="23"/>
          <w:szCs w:val="23"/>
        </w:rPr>
      </w:pPr>
      <w:r w:rsidRPr="004572F7">
        <w:rPr>
          <w:rFonts w:asciiTheme="minorHAnsi" w:hAnsiTheme="minorHAnsi"/>
          <w:b/>
          <w:sz w:val="23"/>
          <w:szCs w:val="23"/>
        </w:rPr>
        <w:t>2.2 Haiti</w:t>
      </w:r>
    </w:p>
    <w:p w:rsidR="00AB3631" w:rsidRPr="004572F7" w:rsidRDefault="00AB3631" w:rsidP="0011681F">
      <w:pPr>
        <w:pStyle w:val="ListParagraph"/>
        <w:numPr>
          <w:ilvl w:val="0"/>
          <w:numId w:val="16"/>
        </w:numPr>
        <w:jc w:val="both"/>
        <w:rPr>
          <w:rFonts w:asciiTheme="minorHAnsi" w:hAnsiTheme="minorHAnsi"/>
          <w:b/>
          <w:sz w:val="23"/>
          <w:szCs w:val="23"/>
        </w:rPr>
      </w:pPr>
      <w:r w:rsidRPr="004572F7">
        <w:rPr>
          <w:rFonts w:asciiTheme="minorHAnsi" w:hAnsiTheme="minorHAnsi"/>
          <w:b/>
          <w:sz w:val="23"/>
          <w:szCs w:val="23"/>
        </w:rPr>
        <w:t>Discussion</w:t>
      </w:r>
    </w:p>
    <w:p w:rsidR="00123476" w:rsidRPr="004572F7" w:rsidRDefault="00AB3631" w:rsidP="0011681F">
      <w:pPr>
        <w:pStyle w:val="ListParagraph"/>
        <w:numPr>
          <w:ilvl w:val="0"/>
          <w:numId w:val="16"/>
        </w:numPr>
        <w:jc w:val="both"/>
        <w:rPr>
          <w:rFonts w:asciiTheme="minorHAnsi" w:hAnsiTheme="minorHAnsi"/>
          <w:b/>
          <w:sz w:val="23"/>
          <w:szCs w:val="23"/>
        </w:rPr>
      </w:pPr>
      <w:r w:rsidRPr="004572F7">
        <w:rPr>
          <w:rFonts w:asciiTheme="minorHAnsi" w:hAnsiTheme="minorHAnsi"/>
          <w:b/>
          <w:sz w:val="23"/>
          <w:szCs w:val="23"/>
        </w:rPr>
        <w:t>Conclusion</w:t>
      </w:r>
    </w:p>
    <w:p w:rsidR="00123476" w:rsidRPr="004572F7" w:rsidRDefault="00123476" w:rsidP="0011681F">
      <w:pPr>
        <w:jc w:val="both"/>
        <w:rPr>
          <w:rFonts w:asciiTheme="minorHAnsi" w:hAnsiTheme="minorHAnsi"/>
          <w:b/>
          <w:sz w:val="23"/>
          <w:szCs w:val="23"/>
        </w:rPr>
      </w:pPr>
      <w:r w:rsidRPr="004572F7">
        <w:rPr>
          <w:rFonts w:asciiTheme="minorHAnsi" w:hAnsiTheme="minorHAnsi"/>
          <w:b/>
          <w:sz w:val="23"/>
          <w:szCs w:val="23"/>
        </w:rPr>
        <w:t xml:space="preserve">2.3 Zimbabwe </w:t>
      </w:r>
    </w:p>
    <w:p w:rsidR="00123476" w:rsidRPr="004572F7" w:rsidRDefault="00123476" w:rsidP="0011681F">
      <w:pPr>
        <w:pStyle w:val="ListParagraph"/>
        <w:numPr>
          <w:ilvl w:val="0"/>
          <w:numId w:val="17"/>
        </w:numPr>
        <w:jc w:val="both"/>
        <w:rPr>
          <w:rFonts w:asciiTheme="minorHAnsi" w:hAnsiTheme="minorHAnsi"/>
          <w:b/>
          <w:sz w:val="23"/>
          <w:szCs w:val="23"/>
        </w:rPr>
      </w:pPr>
      <w:r w:rsidRPr="004572F7">
        <w:rPr>
          <w:rFonts w:asciiTheme="minorHAnsi" w:hAnsiTheme="minorHAnsi"/>
          <w:b/>
          <w:sz w:val="23"/>
          <w:szCs w:val="23"/>
        </w:rPr>
        <w:t>Discussion</w:t>
      </w:r>
    </w:p>
    <w:p w:rsidR="00AB3631" w:rsidRPr="004572F7" w:rsidRDefault="00AB3631" w:rsidP="0011681F">
      <w:pPr>
        <w:pStyle w:val="ListParagraph"/>
        <w:numPr>
          <w:ilvl w:val="0"/>
          <w:numId w:val="17"/>
        </w:numPr>
        <w:jc w:val="both"/>
        <w:rPr>
          <w:rFonts w:asciiTheme="minorHAnsi" w:hAnsiTheme="minorHAnsi"/>
          <w:b/>
          <w:sz w:val="23"/>
          <w:szCs w:val="23"/>
        </w:rPr>
      </w:pPr>
      <w:r w:rsidRPr="004572F7">
        <w:rPr>
          <w:rFonts w:asciiTheme="minorHAnsi" w:hAnsiTheme="minorHAnsi"/>
          <w:b/>
          <w:sz w:val="23"/>
          <w:szCs w:val="23"/>
        </w:rPr>
        <w:t>Conclusion</w:t>
      </w:r>
    </w:p>
    <w:p w:rsidR="00123476" w:rsidRPr="004572F7" w:rsidRDefault="00123476" w:rsidP="0011681F">
      <w:pPr>
        <w:jc w:val="both"/>
        <w:rPr>
          <w:rFonts w:asciiTheme="minorHAnsi" w:hAnsiTheme="minorHAnsi"/>
          <w:b/>
          <w:sz w:val="23"/>
          <w:szCs w:val="23"/>
        </w:rPr>
      </w:pPr>
    </w:p>
    <w:p w:rsidR="008609B6" w:rsidRPr="004572F7" w:rsidRDefault="008609B6" w:rsidP="0011681F">
      <w:pPr>
        <w:jc w:val="both"/>
        <w:rPr>
          <w:rFonts w:asciiTheme="minorHAnsi" w:hAnsiTheme="minorHAnsi"/>
          <w:b/>
          <w:sz w:val="23"/>
          <w:szCs w:val="23"/>
          <w:u w:val="single"/>
        </w:rPr>
      </w:pPr>
      <w:r w:rsidRPr="004572F7">
        <w:rPr>
          <w:rFonts w:asciiTheme="minorHAnsi" w:hAnsiTheme="minorHAnsi"/>
          <w:b/>
          <w:sz w:val="23"/>
          <w:szCs w:val="23"/>
          <w:u w:val="single"/>
        </w:rPr>
        <w:t xml:space="preserve">3. </w:t>
      </w:r>
      <w:r w:rsidR="007169EC" w:rsidRPr="004572F7">
        <w:rPr>
          <w:rFonts w:asciiTheme="minorHAnsi" w:hAnsiTheme="minorHAnsi"/>
          <w:b/>
          <w:sz w:val="23"/>
          <w:szCs w:val="23"/>
          <w:u w:val="single"/>
        </w:rPr>
        <w:t>HUMAN RIGHTS ACTIVISTS</w:t>
      </w:r>
      <w:r w:rsidR="007169EC" w:rsidRPr="004572F7">
        <w:rPr>
          <w:rStyle w:val="FootnoteReference"/>
          <w:rFonts w:asciiTheme="minorHAnsi" w:hAnsiTheme="minorHAnsi"/>
          <w:b/>
          <w:sz w:val="23"/>
          <w:szCs w:val="23"/>
          <w:u w:val="single"/>
        </w:rPr>
        <w:footnoteReference w:id="3"/>
      </w:r>
    </w:p>
    <w:p w:rsidR="008609B6" w:rsidRPr="004572F7" w:rsidRDefault="008609B6" w:rsidP="0011681F">
      <w:pPr>
        <w:pStyle w:val="ListParagraph"/>
        <w:numPr>
          <w:ilvl w:val="0"/>
          <w:numId w:val="4"/>
        </w:numPr>
        <w:jc w:val="both"/>
        <w:rPr>
          <w:rFonts w:asciiTheme="minorHAnsi" w:hAnsiTheme="minorHAnsi"/>
          <w:b/>
          <w:sz w:val="23"/>
          <w:szCs w:val="23"/>
        </w:rPr>
      </w:pPr>
      <w:r w:rsidRPr="004572F7">
        <w:rPr>
          <w:rFonts w:asciiTheme="minorHAnsi" w:hAnsiTheme="minorHAnsi"/>
          <w:b/>
          <w:sz w:val="23"/>
          <w:szCs w:val="23"/>
        </w:rPr>
        <w:t>Issue</w:t>
      </w:r>
    </w:p>
    <w:p w:rsidR="008609B6" w:rsidRPr="004572F7" w:rsidRDefault="008609B6" w:rsidP="0011681F">
      <w:pPr>
        <w:pStyle w:val="ListParagraph"/>
        <w:numPr>
          <w:ilvl w:val="0"/>
          <w:numId w:val="4"/>
        </w:numPr>
        <w:jc w:val="both"/>
        <w:rPr>
          <w:rFonts w:asciiTheme="minorHAnsi" w:hAnsiTheme="minorHAnsi"/>
          <w:b/>
          <w:sz w:val="23"/>
          <w:szCs w:val="23"/>
        </w:rPr>
      </w:pPr>
      <w:r w:rsidRPr="004572F7">
        <w:rPr>
          <w:rFonts w:asciiTheme="minorHAnsi" w:hAnsiTheme="minorHAnsi"/>
          <w:b/>
          <w:sz w:val="23"/>
          <w:szCs w:val="23"/>
        </w:rPr>
        <w:t>Discussion</w:t>
      </w:r>
    </w:p>
    <w:p w:rsidR="008609B6" w:rsidRPr="004572F7" w:rsidRDefault="008609B6" w:rsidP="0011681F">
      <w:pPr>
        <w:pStyle w:val="ListParagraph"/>
        <w:numPr>
          <w:ilvl w:val="0"/>
          <w:numId w:val="4"/>
        </w:numPr>
        <w:jc w:val="both"/>
        <w:rPr>
          <w:rFonts w:asciiTheme="minorHAnsi" w:hAnsiTheme="minorHAnsi"/>
          <w:b/>
          <w:sz w:val="23"/>
          <w:szCs w:val="23"/>
        </w:rPr>
      </w:pPr>
      <w:r w:rsidRPr="004572F7">
        <w:rPr>
          <w:rFonts w:asciiTheme="minorHAnsi" w:hAnsiTheme="minorHAnsi"/>
          <w:b/>
          <w:sz w:val="23"/>
          <w:szCs w:val="23"/>
        </w:rPr>
        <w:t>Conclusion</w:t>
      </w:r>
    </w:p>
    <w:p w:rsidR="00AB3631" w:rsidRPr="004572F7" w:rsidRDefault="00AB3631" w:rsidP="0011681F">
      <w:pPr>
        <w:pStyle w:val="ListParagraph"/>
        <w:numPr>
          <w:ilvl w:val="0"/>
          <w:numId w:val="4"/>
        </w:numPr>
        <w:jc w:val="both"/>
        <w:rPr>
          <w:rFonts w:asciiTheme="minorHAnsi" w:hAnsiTheme="minorHAnsi"/>
          <w:b/>
          <w:sz w:val="23"/>
          <w:szCs w:val="23"/>
        </w:rPr>
      </w:pPr>
      <w:r w:rsidRPr="004572F7">
        <w:rPr>
          <w:rFonts w:asciiTheme="minorHAnsi" w:hAnsiTheme="minorHAnsi"/>
          <w:b/>
          <w:sz w:val="23"/>
          <w:szCs w:val="23"/>
        </w:rPr>
        <w:t>Sources</w:t>
      </w:r>
    </w:p>
    <w:p w:rsidR="007169EC" w:rsidRPr="004572F7" w:rsidRDefault="007169EC" w:rsidP="0011681F">
      <w:pPr>
        <w:jc w:val="both"/>
        <w:rPr>
          <w:rFonts w:asciiTheme="minorHAnsi" w:hAnsiTheme="minorHAnsi"/>
          <w:sz w:val="23"/>
          <w:szCs w:val="23"/>
        </w:rPr>
      </w:pPr>
    </w:p>
    <w:p w:rsidR="008609B6" w:rsidRPr="004572F7" w:rsidRDefault="008609B6" w:rsidP="0011681F">
      <w:pPr>
        <w:jc w:val="both"/>
        <w:rPr>
          <w:rFonts w:asciiTheme="minorHAnsi" w:hAnsiTheme="minorHAnsi"/>
          <w:b/>
          <w:sz w:val="23"/>
          <w:szCs w:val="23"/>
          <w:u w:val="single"/>
        </w:rPr>
      </w:pPr>
      <w:r w:rsidRPr="004572F7">
        <w:rPr>
          <w:rFonts w:asciiTheme="minorHAnsi" w:hAnsiTheme="minorHAnsi"/>
          <w:b/>
          <w:sz w:val="23"/>
          <w:szCs w:val="23"/>
          <w:u w:val="single"/>
        </w:rPr>
        <w:t xml:space="preserve">4. </w:t>
      </w:r>
      <w:r w:rsidR="007169EC" w:rsidRPr="004572F7">
        <w:rPr>
          <w:rFonts w:asciiTheme="minorHAnsi" w:hAnsiTheme="minorHAnsi"/>
          <w:b/>
          <w:sz w:val="23"/>
          <w:szCs w:val="23"/>
          <w:u w:val="single"/>
        </w:rPr>
        <w:t>COMMUNICATION PROFESSIONALS</w:t>
      </w:r>
      <w:r w:rsidR="007169EC" w:rsidRPr="004572F7">
        <w:rPr>
          <w:rStyle w:val="FootnoteReference"/>
          <w:rFonts w:asciiTheme="minorHAnsi" w:hAnsiTheme="minorHAnsi"/>
          <w:b/>
          <w:sz w:val="23"/>
          <w:szCs w:val="23"/>
          <w:u w:val="single"/>
        </w:rPr>
        <w:footnoteReference w:id="4"/>
      </w:r>
    </w:p>
    <w:p w:rsidR="00AB3631" w:rsidRPr="004572F7" w:rsidRDefault="00AB3631" w:rsidP="0011681F">
      <w:pPr>
        <w:jc w:val="both"/>
        <w:rPr>
          <w:rFonts w:asciiTheme="minorHAnsi" w:hAnsiTheme="minorHAnsi"/>
          <w:b/>
          <w:sz w:val="23"/>
          <w:szCs w:val="23"/>
        </w:rPr>
      </w:pPr>
      <w:r w:rsidRPr="004572F7">
        <w:rPr>
          <w:rFonts w:asciiTheme="minorHAnsi" w:hAnsiTheme="minorHAnsi"/>
          <w:b/>
          <w:sz w:val="23"/>
          <w:szCs w:val="23"/>
        </w:rPr>
        <w:t>4.1 Issue</w:t>
      </w:r>
    </w:p>
    <w:p w:rsidR="00AB3631" w:rsidRPr="004572F7" w:rsidRDefault="00AB3631" w:rsidP="0011681F">
      <w:pPr>
        <w:jc w:val="both"/>
        <w:rPr>
          <w:rFonts w:asciiTheme="minorHAnsi" w:hAnsiTheme="minorHAnsi"/>
          <w:b/>
          <w:sz w:val="23"/>
          <w:szCs w:val="23"/>
        </w:rPr>
      </w:pPr>
      <w:r w:rsidRPr="004572F7">
        <w:rPr>
          <w:rFonts w:asciiTheme="minorHAnsi" w:hAnsiTheme="minorHAnsi"/>
          <w:b/>
          <w:sz w:val="23"/>
          <w:szCs w:val="23"/>
        </w:rPr>
        <w:t>4.2 Haiti</w:t>
      </w:r>
    </w:p>
    <w:p w:rsidR="00AB3631" w:rsidRPr="004572F7" w:rsidRDefault="00AB3631" w:rsidP="0011681F">
      <w:pPr>
        <w:pStyle w:val="ListParagraph"/>
        <w:numPr>
          <w:ilvl w:val="0"/>
          <w:numId w:val="21"/>
        </w:numPr>
        <w:jc w:val="both"/>
        <w:rPr>
          <w:rFonts w:asciiTheme="minorHAnsi" w:hAnsiTheme="minorHAnsi"/>
          <w:b/>
          <w:sz w:val="23"/>
          <w:szCs w:val="23"/>
        </w:rPr>
      </w:pPr>
      <w:r w:rsidRPr="004572F7">
        <w:rPr>
          <w:rFonts w:asciiTheme="minorHAnsi" w:hAnsiTheme="minorHAnsi"/>
          <w:b/>
          <w:sz w:val="23"/>
          <w:szCs w:val="23"/>
        </w:rPr>
        <w:t>Discussion</w:t>
      </w:r>
    </w:p>
    <w:p w:rsidR="00AB3631" w:rsidRPr="004572F7" w:rsidRDefault="00AB3631" w:rsidP="0011681F">
      <w:pPr>
        <w:pStyle w:val="ListParagraph"/>
        <w:numPr>
          <w:ilvl w:val="0"/>
          <w:numId w:val="21"/>
        </w:numPr>
        <w:jc w:val="both"/>
        <w:rPr>
          <w:rFonts w:asciiTheme="minorHAnsi" w:hAnsiTheme="minorHAnsi"/>
          <w:b/>
          <w:sz w:val="23"/>
          <w:szCs w:val="23"/>
        </w:rPr>
      </w:pPr>
      <w:r w:rsidRPr="004572F7">
        <w:rPr>
          <w:rFonts w:asciiTheme="minorHAnsi" w:hAnsiTheme="minorHAnsi"/>
          <w:b/>
          <w:sz w:val="23"/>
          <w:szCs w:val="23"/>
        </w:rPr>
        <w:t>Conclusion</w:t>
      </w:r>
    </w:p>
    <w:p w:rsidR="00AB3631" w:rsidRPr="004572F7" w:rsidRDefault="00AB3631" w:rsidP="0011681F">
      <w:pPr>
        <w:jc w:val="both"/>
        <w:rPr>
          <w:rFonts w:asciiTheme="minorHAnsi" w:hAnsiTheme="minorHAnsi"/>
          <w:b/>
          <w:sz w:val="23"/>
          <w:szCs w:val="23"/>
        </w:rPr>
      </w:pPr>
      <w:r w:rsidRPr="004572F7">
        <w:rPr>
          <w:rFonts w:asciiTheme="minorHAnsi" w:hAnsiTheme="minorHAnsi"/>
          <w:b/>
          <w:sz w:val="23"/>
          <w:szCs w:val="23"/>
        </w:rPr>
        <w:t xml:space="preserve">4.3 Zimbabwe </w:t>
      </w:r>
    </w:p>
    <w:p w:rsidR="00AB3631" w:rsidRPr="004572F7" w:rsidRDefault="00AB3631" w:rsidP="0011681F">
      <w:pPr>
        <w:pStyle w:val="ListParagraph"/>
        <w:numPr>
          <w:ilvl w:val="0"/>
          <w:numId w:val="22"/>
        </w:numPr>
        <w:jc w:val="both"/>
        <w:rPr>
          <w:rFonts w:asciiTheme="minorHAnsi" w:hAnsiTheme="minorHAnsi"/>
          <w:b/>
          <w:sz w:val="23"/>
          <w:szCs w:val="23"/>
        </w:rPr>
      </w:pPr>
      <w:r w:rsidRPr="004572F7">
        <w:rPr>
          <w:rFonts w:asciiTheme="minorHAnsi" w:hAnsiTheme="minorHAnsi"/>
          <w:b/>
          <w:sz w:val="23"/>
          <w:szCs w:val="23"/>
        </w:rPr>
        <w:t>Discussion</w:t>
      </w:r>
    </w:p>
    <w:p w:rsidR="00AB3631" w:rsidRPr="004572F7" w:rsidRDefault="00AB3631" w:rsidP="0011681F">
      <w:pPr>
        <w:pStyle w:val="ListParagraph"/>
        <w:numPr>
          <w:ilvl w:val="0"/>
          <w:numId w:val="22"/>
        </w:numPr>
        <w:jc w:val="both"/>
        <w:rPr>
          <w:rFonts w:asciiTheme="minorHAnsi" w:hAnsiTheme="minorHAnsi"/>
          <w:b/>
          <w:sz w:val="23"/>
          <w:szCs w:val="23"/>
        </w:rPr>
      </w:pPr>
      <w:r w:rsidRPr="004572F7">
        <w:rPr>
          <w:rFonts w:asciiTheme="minorHAnsi" w:hAnsiTheme="minorHAnsi"/>
          <w:b/>
          <w:sz w:val="23"/>
          <w:szCs w:val="23"/>
        </w:rPr>
        <w:t>Conclusion</w:t>
      </w:r>
    </w:p>
    <w:p w:rsidR="0011681F" w:rsidRPr="004572F7" w:rsidRDefault="0011681F" w:rsidP="0011681F">
      <w:pPr>
        <w:jc w:val="both"/>
        <w:rPr>
          <w:rFonts w:asciiTheme="minorHAnsi" w:hAnsiTheme="minorHAnsi"/>
          <w:sz w:val="23"/>
          <w:szCs w:val="23"/>
        </w:rPr>
      </w:pPr>
    </w:p>
    <w:p w:rsidR="008609B6" w:rsidRPr="004572F7" w:rsidRDefault="008609B6" w:rsidP="00B3528B">
      <w:pPr>
        <w:pStyle w:val="ListParagraph"/>
        <w:numPr>
          <w:ilvl w:val="1"/>
          <w:numId w:val="23"/>
        </w:numPr>
        <w:jc w:val="both"/>
        <w:rPr>
          <w:rFonts w:asciiTheme="minorHAnsi" w:hAnsiTheme="minorHAnsi"/>
          <w:b/>
          <w:sz w:val="23"/>
          <w:szCs w:val="23"/>
        </w:rPr>
      </w:pPr>
      <w:r w:rsidRPr="004572F7">
        <w:rPr>
          <w:rFonts w:asciiTheme="minorHAnsi" w:hAnsiTheme="minorHAnsi"/>
          <w:b/>
          <w:sz w:val="23"/>
          <w:szCs w:val="23"/>
        </w:rPr>
        <w:t>Issue</w:t>
      </w:r>
    </w:p>
    <w:p w:rsidR="008609B6" w:rsidRPr="00A12138" w:rsidRDefault="00B3528B" w:rsidP="0011681F">
      <w:pPr>
        <w:pStyle w:val="ListParagraph"/>
        <w:numPr>
          <w:ilvl w:val="1"/>
          <w:numId w:val="23"/>
        </w:numPr>
        <w:jc w:val="both"/>
        <w:rPr>
          <w:rFonts w:asciiTheme="minorHAnsi" w:hAnsiTheme="minorHAnsi"/>
          <w:b/>
          <w:sz w:val="23"/>
          <w:szCs w:val="23"/>
        </w:rPr>
      </w:pPr>
      <w:r w:rsidRPr="004572F7">
        <w:rPr>
          <w:rFonts w:asciiTheme="minorHAnsi" w:hAnsiTheme="minorHAnsi"/>
          <w:b/>
          <w:sz w:val="23"/>
          <w:szCs w:val="23"/>
        </w:rPr>
        <w:t>Haiti</w:t>
      </w:r>
    </w:p>
    <w:p w:rsidR="008609B6" w:rsidRPr="004572F7" w:rsidRDefault="008609B6" w:rsidP="0011681F">
      <w:pPr>
        <w:jc w:val="both"/>
        <w:rPr>
          <w:rFonts w:asciiTheme="minorHAnsi" w:hAnsiTheme="minorHAnsi"/>
          <w:b/>
          <w:sz w:val="23"/>
          <w:szCs w:val="23"/>
          <w:u w:val="single"/>
        </w:rPr>
      </w:pPr>
      <w:r w:rsidRPr="004572F7">
        <w:rPr>
          <w:rFonts w:asciiTheme="minorHAnsi" w:hAnsiTheme="minorHAnsi"/>
          <w:b/>
          <w:sz w:val="23"/>
          <w:szCs w:val="23"/>
          <w:u w:val="single"/>
        </w:rPr>
        <w:lastRenderedPageBreak/>
        <w:t>1. POLITICAL DISSIDENTS</w:t>
      </w:r>
    </w:p>
    <w:p w:rsidR="008609B6" w:rsidRPr="004572F7" w:rsidRDefault="008609B6" w:rsidP="0011681F">
      <w:pPr>
        <w:jc w:val="both"/>
        <w:rPr>
          <w:rFonts w:asciiTheme="minorHAnsi" w:hAnsiTheme="minorHAnsi"/>
          <w:sz w:val="23"/>
          <w:szCs w:val="23"/>
        </w:rPr>
      </w:pPr>
    </w:p>
    <w:p w:rsidR="008609B6" w:rsidRPr="004572F7" w:rsidRDefault="008609B6" w:rsidP="0011681F">
      <w:pPr>
        <w:pStyle w:val="ListParagraph"/>
        <w:numPr>
          <w:ilvl w:val="1"/>
          <w:numId w:val="8"/>
        </w:numPr>
        <w:jc w:val="both"/>
        <w:rPr>
          <w:rFonts w:asciiTheme="minorHAnsi" w:hAnsiTheme="minorHAnsi"/>
          <w:b/>
          <w:sz w:val="23"/>
          <w:szCs w:val="23"/>
        </w:rPr>
      </w:pPr>
      <w:r w:rsidRPr="004572F7">
        <w:rPr>
          <w:rFonts w:asciiTheme="minorHAnsi" w:hAnsiTheme="minorHAnsi"/>
          <w:b/>
          <w:sz w:val="23"/>
          <w:szCs w:val="23"/>
        </w:rPr>
        <w:t>Issue</w:t>
      </w:r>
    </w:p>
    <w:p w:rsidR="008609B6" w:rsidRPr="004572F7" w:rsidRDefault="008609B6" w:rsidP="0011681F">
      <w:pPr>
        <w:jc w:val="both"/>
        <w:rPr>
          <w:rFonts w:asciiTheme="minorHAnsi" w:hAnsiTheme="minorHAnsi"/>
          <w:sz w:val="23"/>
          <w:szCs w:val="23"/>
        </w:rPr>
      </w:pPr>
    </w:p>
    <w:p w:rsidR="008609B6" w:rsidRPr="004572F7" w:rsidRDefault="008609B6" w:rsidP="0011681F">
      <w:pPr>
        <w:jc w:val="both"/>
        <w:rPr>
          <w:rFonts w:asciiTheme="minorHAnsi" w:hAnsiTheme="minorHAnsi"/>
          <w:sz w:val="23"/>
          <w:szCs w:val="23"/>
        </w:rPr>
      </w:pPr>
      <w:r w:rsidRPr="004572F7">
        <w:rPr>
          <w:rFonts w:asciiTheme="minorHAnsi" w:hAnsiTheme="minorHAnsi"/>
          <w:sz w:val="23"/>
          <w:szCs w:val="23"/>
        </w:rPr>
        <w:t>What risks do political dissidents from Haiti and Zimbabwe face if and when they are returned to their home countries?</w:t>
      </w:r>
    </w:p>
    <w:p w:rsidR="008609B6" w:rsidRPr="004572F7" w:rsidRDefault="008609B6" w:rsidP="0011681F">
      <w:pPr>
        <w:jc w:val="both"/>
        <w:rPr>
          <w:rFonts w:asciiTheme="minorHAnsi" w:hAnsiTheme="minorHAnsi"/>
          <w:sz w:val="23"/>
          <w:szCs w:val="23"/>
        </w:rPr>
      </w:pPr>
    </w:p>
    <w:p w:rsidR="007169EC" w:rsidRPr="004572F7" w:rsidRDefault="008609B6" w:rsidP="0011681F">
      <w:pPr>
        <w:pStyle w:val="ListParagraph"/>
        <w:numPr>
          <w:ilvl w:val="1"/>
          <w:numId w:val="8"/>
        </w:numPr>
        <w:jc w:val="both"/>
        <w:rPr>
          <w:rFonts w:asciiTheme="minorHAnsi" w:hAnsiTheme="minorHAnsi"/>
          <w:b/>
          <w:sz w:val="23"/>
          <w:szCs w:val="23"/>
        </w:rPr>
      </w:pPr>
      <w:r w:rsidRPr="004572F7">
        <w:rPr>
          <w:rFonts w:asciiTheme="minorHAnsi" w:hAnsiTheme="minorHAnsi"/>
          <w:b/>
          <w:sz w:val="23"/>
          <w:szCs w:val="23"/>
        </w:rPr>
        <w:t>Haiti</w:t>
      </w:r>
    </w:p>
    <w:p w:rsidR="0011681F" w:rsidRPr="004572F7" w:rsidRDefault="0011681F" w:rsidP="0011681F">
      <w:pPr>
        <w:pStyle w:val="ListParagraph"/>
        <w:ind w:left="360"/>
        <w:jc w:val="both"/>
        <w:rPr>
          <w:rFonts w:asciiTheme="minorHAnsi" w:hAnsiTheme="minorHAnsi"/>
          <w:b/>
          <w:sz w:val="23"/>
          <w:szCs w:val="23"/>
        </w:rPr>
      </w:pPr>
    </w:p>
    <w:p w:rsidR="008609B6" w:rsidRPr="004572F7" w:rsidRDefault="008609B6" w:rsidP="0011681F">
      <w:pPr>
        <w:pStyle w:val="ListParagraph"/>
        <w:numPr>
          <w:ilvl w:val="0"/>
          <w:numId w:val="9"/>
        </w:numPr>
        <w:jc w:val="both"/>
        <w:rPr>
          <w:rFonts w:asciiTheme="minorHAnsi" w:hAnsiTheme="minorHAnsi"/>
          <w:b/>
          <w:sz w:val="23"/>
          <w:szCs w:val="23"/>
        </w:rPr>
      </w:pPr>
      <w:r w:rsidRPr="004572F7">
        <w:rPr>
          <w:rFonts w:asciiTheme="minorHAnsi" w:hAnsiTheme="minorHAnsi"/>
          <w:b/>
          <w:sz w:val="23"/>
          <w:szCs w:val="23"/>
        </w:rPr>
        <w:t>Discussion</w:t>
      </w:r>
    </w:p>
    <w:p w:rsidR="0011681F" w:rsidRPr="004572F7" w:rsidRDefault="0011681F" w:rsidP="0011681F">
      <w:pPr>
        <w:jc w:val="both"/>
        <w:rPr>
          <w:rFonts w:asciiTheme="minorHAnsi" w:hAnsiTheme="minorHAnsi"/>
          <w:b/>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Harassment and violence against human rights activists and political opponents of the current government has been documented by Amnesty International. Political demonstrations have been responded to with “excessive force” and have resulted in the deaths of protestors by security forces.</w:t>
      </w:r>
      <w:r w:rsidRPr="004572F7">
        <w:rPr>
          <w:rStyle w:val="FootnoteReference"/>
          <w:rFonts w:asciiTheme="minorHAnsi" w:hAnsiTheme="minorHAnsi"/>
          <w:sz w:val="23"/>
          <w:szCs w:val="23"/>
        </w:rPr>
        <w:t xml:space="preserve"> </w:t>
      </w:r>
      <w:r w:rsidRPr="004572F7">
        <w:rPr>
          <w:rStyle w:val="FootnoteReference"/>
          <w:rFonts w:asciiTheme="minorHAnsi" w:hAnsiTheme="minorHAnsi"/>
          <w:sz w:val="23"/>
          <w:szCs w:val="23"/>
        </w:rPr>
        <w:footnoteReference w:id="5"/>
      </w:r>
    </w:p>
    <w:p w:rsidR="007169EC" w:rsidRPr="004572F7" w:rsidRDefault="007169EC"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 xml:space="preserve">The 2015 World Report documents specific cases of threats and violence committed against human rights activists. </w:t>
      </w:r>
      <w:proofErr w:type="spellStart"/>
      <w:r w:rsidRPr="004572F7">
        <w:rPr>
          <w:rFonts w:asciiTheme="minorHAnsi" w:hAnsiTheme="minorHAnsi"/>
          <w:sz w:val="23"/>
          <w:szCs w:val="23"/>
        </w:rPr>
        <w:t>Malya</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Vilard</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Apolon</w:t>
      </w:r>
      <w:proofErr w:type="spellEnd"/>
      <w:r w:rsidRPr="004572F7">
        <w:rPr>
          <w:rFonts w:asciiTheme="minorHAnsi" w:hAnsiTheme="minorHAnsi"/>
          <w:sz w:val="23"/>
          <w:szCs w:val="23"/>
        </w:rPr>
        <w:t xml:space="preserve"> and Marie </w:t>
      </w:r>
      <w:proofErr w:type="spellStart"/>
      <w:r w:rsidRPr="004572F7">
        <w:rPr>
          <w:rFonts w:asciiTheme="minorHAnsi" w:hAnsiTheme="minorHAnsi"/>
          <w:sz w:val="23"/>
          <w:szCs w:val="23"/>
        </w:rPr>
        <w:t>Eramithe</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Delva</w:t>
      </w:r>
      <w:proofErr w:type="spellEnd"/>
      <w:r w:rsidRPr="004572F7">
        <w:rPr>
          <w:rFonts w:asciiTheme="minorHAnsi" w:hAnsiTheme="minorHAnsi"/>
          <w:sz w:val="23"/>
          <w:szCs w:val="23"/>
        </w:rPr>
        <w:t xml:space="preserve">, co-founders of </w:t>
      </w:r>
      <w:proofErr w:type="spellStart"/>
      <w:r w:rsidRPr="004572F7">
        <w:rPr>
          <w:rFonts w:asciiTheme="minorHAnsi" w:hAnsiTheme="minorHAnsi"/>
          <w:sz w:val="23"/>
          <w:szCs w:val="23"/>
        </w:rPr>
        <w:t>Komisyon</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Fanm</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Viktim</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Pou</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Viktim</w:t>
      </w:r>
      <w:proofErr w:type="spellEnd"/>
      <w:r w:rsidRPr="004572F7">
        <w:rPr>
          <w:rFonts w:asciiTheme="minorHAnsi" w:hAnsiTheme="minorHAnsi"/>
          <w:sz w:val="23"/>
          <w:szCs w:val="23"/>
        </w:rPr>
        <w:t>, a women’s rights organization within the country, left Haiti in 2014 after enduring sustained harassment and threats because of their human rights work.</w:t>
      </w:r>
      <w:r w:rsidRPr="004572F7">
        <w:rPr>
          <w:rStyle w:val="FootnoteReference"/>
          <w:rFonts w:asciiTheme="minorHAnsi" w:hAnsiTheme="minorHAnsi"/>
          <w:sz w:val="23"/>
          <w:szCs w:val="23"/>
        </w:rPr>
        <w:footnoteReference w:id="6"/>
      </w:r>
      <w:r w:rsidRPr="004572F7">
        <w:rPr>
          <w:rFonts w:asciiTheme="minorHAnsi" w:hAnsiTheme="minorHAnsi"/>
          <w:sz w:val="23"/>
          <w:szCs w:val="23"/>
        </w:rPr>
        <w:t xml:space="preserve"> In February 2014, </w:t>
      </w:r>
      <w:proofErr w:type="spellStart"/>
      <w:r w:rsidRPr="004572F7">
        <w:rPr>
          <w:rFonts w:asciiTheme="minorHAnsi" w:hAnsiTheme="minorHAnsi"/>
          <w:sz w:val="23"/>
          <w:szCs w:val="23"/>
        </w:rPr>
        <w:t>Girldy</w:t>
      </w:r>
      <w:proofErr w:type="spellEnd"/>
      <w:r w:rsidRPr="004572F7">
        <w:rPr>
          <w:rFonts w:asciiTheme="minorHAnsi" w:hAnsiTheme="minorHAnsi"/>
          <w:sz w:val="23"/>
          <w:szCs w:val="23"/>
        </w:rPr>
        <w:t xml:space="preserve"> </w:t>
      </w:r>
      <w:proofErr w:type="spellStart"/>
      <w:r w:rsidRPr="004572F7">
        <w:rPr>
          <w:rFonts w:asciiTheme="minorHAnsi" w:hAnsiTheme="minorHAnsi"/>
          <w:sz w:val="23"/>
          <w:szCs w:val="23"/>
        </w:rPr>
        <w:t>Lareche</w:t>
      </w:r>
      <w:proofErr w:type="spellEnd"/>
      <w:r w:rsidRPr="004572F7">
        <w:rPr>
          <w:rFonts w:asciiTheme="minorHAnsi" w:hAnsiTheme="minorHAnsi"/>
          <w:sz w:val="23"/>
          <w:szCs w:val="23"/>
        </w:rPr>
        <w:t xml:space="preserve"> and her husband Daniel </w:t>
      </w:r>
      <w:proofErr w:type="spellStart"/>
      <w:r w:rsidRPr="004572F7">
        <w:rPr>
          <w:rFonts w:asciiTheme="minorHAnsi" w:hAnsiTheme="minorHAnsi"/>
          <w:sz w:val="23"/>
          <w:szCs w:val="23"/>
        </w:rPr>
        <w:t>Dorsinvil</w:t>
      </w:r>
      <w:proofErr w:type="spellEnd"/>
      <w:r w:rsidRPr="004572F7">
        <w:rPr>
          <w:rFonts w:asciiTheme="minorHAnsi" w:hAnsiTheme="minorHAnsi"/>
          <w:sz w:val="23"/>
          <w:szCs w:val="23"/>
        </w:rPr>
        <w:t>, the general coordinator for the Platform of Haitian Human Rights Organizations, were murdered in Port-au-Prince. The human rights community strongly suspects they were murdered for their activism.</w:t>
      </w:r>
      <w:r w:rsidRPr="004572F7">
        <w:rPr>
          <w:rStyle w:val="FootnoteReference"/>
          <w:rFonts w:asciiTheme="minorHAnsi" w:hAnsiTheme="minorHAnsi"/>
          <w:sz w:val="23"/>
          <w:szCs w:val="23"/>
        </w:rPr>
        <w:t xml:space="preserve"> </w:t>
      </w:r>
      <w:r w:rsidRPr="004572F7">
        <w:rPr>
          <w:rStyle w:val="FootnoteReference"/>
          <w:rFonts w:asciiTheme="minorHAnsi" w:hAnsiTheme="minorHAnsi"/>
          <w:sz w:val="23"/>
          <w:szCs w:val="23"/>
        </w:rPr>
        <w:footnoteReference w:id="7"/>
      </w:r>
      <w:r w:rsidRPr="004572F7">
        <w:rPr>
          <w:rFonts w:asciiTheme="minorHAnsi" w:hAnsiTheme="minorHAnsi"/>
          <w:sz w:val="23"/>
          <w:szCs w:val="23"/>
        </w:rPr>
        <w:t xml:space="preserve"> There continues to be ongoing arbitrary arrests and detentions of political protestors.</w:t>
      </w:r>
      <w:r w:rsidRPr="004572F7">
        <w:rPr>
          <w:rStyle w:val="FootnoteReference"/>
          <w:rFonts w:asciiTheme="minorHAnsi" w:hAnsiTheme="minorHAnsi"/>
          <w:sz w:val="23"/>
          <w:szCs w:val="23"/>
        </w:rPr>
        <w:footnoteReference w:id="8"/>
      </w:r>
    </w:p>
    <w:p w:rsidR="007169EC" w:rsidRPr="004572F7" w:rsidRDefault="007169EC"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The United States Department of State, in their 2012 Human Rights Report on Haiti, acknowledged that there is politically motivated harassment, kidnappings, disappearances and murder, often carried out by the Haitian National Police.</w:t>
      </w:r>
      <w:r w:rsidRPr="004572F7">
        <w:rPr>
          <w:rStyle w:val="FootnoteReference"/>
          <w:rFonts w:asciiTheme="minorHAnsi" w:hAnsiTheme="minorHAnsi"/>
          <w:sz w:val="23"/>
          <w:szCs w:val="23"/>
        </w:rPr>
        <w:footnoteReference w:id="9"/>
      </w:r>
      <w:r w:rsidRPr="004572F7">
        <w:rPr>
          <w:rFonts w:asciiTheme="minorHAnsi" w:hAnsiTheme="minorHAnsi"/>
          <w:sz w:val="23"/>
          <w:szCs w:val="23"/>
        </w:rPr>
        <w:t xml:space="preserve"> Lawyers engaged in human rights work are also vulnerable. Lawyers Patrice </w:t>
      </w:r>
      <w:proofErr w:type="spellStart"/>
      <w:r w:rsidRPr="004572F7">
        <w:rPr>
          <w:rFonts w:asciiTheme="minorHAnsi" w:hAnsiTheme="minorHAnsi"/>
          <w:sz w:val="23"/>
          <w:szCs w:val="23"/>
        </w:rPr>
        <w:t>Florvilus</w:t>
      </w:r>
      <w:proofErr w:type="spellEnd"/>
      <w:r w:rsidRPr="004572F7">
        <w:rPr>
          <w:rFonts w:asciiTheme="minorHAnsi" w:hAnsiTheme="minorHAnsi"/>
          <w:sz w:val="23"/>
          <w:szCs w:val="23"/>
        </w:rPr>
        <w:t xml:space="preserve"> (threatened and falsely charged), Andre Michel (threatened and illegally arrested), and Mario Joseph (threatened), and Judge Jean Serge Joseph (died under “suspicious </w:t>
      </w:r>
      <w:r w:rsidRPr="004572F7">
        <w:rPr>
          <w:rFonts w:asciiTheme="minorHAnsi" w:hAnsiTheme="minorHAnsi"/>
          <w:sz w:val="23"/>
          <w:szCs w:val="23"/>
        </w:rPr>
        <w:lastRenderedPageBreak/>
        <w:t>circumstances”) and are just a few of the individuals recognized by Amnesty International and facing persecution in the country.</w:t>
      </w:r>
      <w:r w:rsidRPr="004572F7">
        <w:rPr>
          <w:rStyle w:val="FootnoteReference"/>
          <w:rFonts w:asciiTheme="minorHAnsi" w:hAnsiTheme="minorHAnsi"/>
          <w:sz w:val="23"/>
          <w:szCs w:val="23"/>
        </w:rPr>
        <w:footnoteReference w:id="10"/>
      </w:r>
    </w:p>
    <w:p w:rsidR="007169EC" w:rsidRPr="004572F7" w:rsidRDefault="007169EC"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The Haitian police and larger criminal justice system is profoundly dysfunctional: arbitrary arrests and long pre-trial detentions are common.</w:t>
      </w:r>
      <w:r w:rsidRPr="004572F7">
        <w:rPr>
          <w:rStyle w:val="FootnoteReference"/>
          <w:rFonts w:asciiTheme="minorHAnsi" w:hAnsiTheme="minorHAnsi"/>
          <w:sz w:val="23"/>
          <w:szCs w:val="23"/>
        </w:rPr>
        <w:footnoteReference w:id="11"/>
      </w:r>
      <w:r w:rsidRPr="004572F7">
        <w:rPr>
          <w:rFonts w:asciiTheme="minorHAnsi" w:hAnsiTheme="minorHAnsi"/>
          <w:sz w:val="23"/>
          <w:szCs w:val="23"/>
        </w:rPr>
        <w:t xml:space="preserve"> The United Nations’ August 2014 Report on its stabilization mission in Haiti reports on the high rates of violence (416 reported cases of murder and 154 reported cases of rape between March and August 2014) and the inadequate police force.</w:t>
      </w:r>
      <w:r w:rsidRPr="004572F7">
        <w:rPr>
          <w:rStyle w:val="FootnoteReference"/>
          <w:rFonts w:asciiTheme="minorHAnsi" w:hAnsiTheme="minorHAnsi"/>
          <w:sz w:val="23"/>
          <w:szCs w:val="23"/>
        </w:rPr>
        <w:footnoteReference w:id="12"/>
      </w:r>
    </w:p>
    <w:p w:rsidR="007169EC" w:rsidRPr="004572F7" w:rsidRDefault="007169EC"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Gustavo Gallon, independent expert on the situation of human rights in Haiti, reported in February 2014 that the human rights situation in the country was “extremely serious”. His report is specific and confirms reports from grassroots organizations of politically motivated threats and violence.</w:t>
      </w:r>
      <w:r w:rsidRPr="004572F7">
        <w:rPr>
          <w:rStyle w:val="FootnoteReference"/>
          <w:rFonts w:asciiTheme="minorHAnsi" w:hAnsiTheme="minorHAnsi"/>
          <w:sz w:val="23"/>
          <w:szCs w:val="23"/>
        </w:rPr>
        <w:footnoteReference w:id="13"/>
      </w:r>
    </w:p>
    <w:p w:rsidR="007169EC" w:rsidRPr="004572F7" w:rsidRDefault="007169EC" w:rsidP="0011681F">
      <w:pPr>
        <w:jc w:val="both"/>
        <w:rPr>
          <w:rFonts w:asciiTheme="minorHAnsi" w:hAnsiTheme="minorHAnsi"/>
          <w:sz w:val="23"/>
          <w:szCs w:val="23"/>
        </w:rPr>
      </w:pPr>
    </w:p>
    <w:p w:rsidR="008609B6" w:rsidRPr="004572F7" w:rsidRDefault="008609B6" w:rsidP="0011681F">
      <w:pPr>
        <w:pStyle w:val="ListParagraph"/>
        <w:numPr>
          <w:ilvl w:val="1"/>
          <w:numId w:val="8"/>
        </w:numPr>
        <w:jc w:val="both"/>
        <w:rPr>
          <w:rFonts w:asciiTheme="minorHAnsi" w:hAnsiTheme="minorHAnsi"/>
          <w:b/>
          <w:sz w:val="23"/>
          <w:szCs w:val="23"/>
        </w:rPr>
      </w:pPr>
      <w:r w:rsidRPr="004572F7">
        <w:rPr>
          <w:rFonts w:asciiTheme="minorHAnsi" w:hAnsiTheme="minorHAnsi"/>
          <w:b/>
          <w:sz w:val="23"/>
          <w:szCs w:val="23"/>
        </w:rPr>
        <w:t xml:space="preserve">Zimbabwe </w:t>
      </w:r>
    </w:p>
    <w:p w:rsidR="0011681F" w:rsidRPr="004572F7" w:rsidRDefault="0011681F" w:rsidP="0011681F">
      <w:pPr>
        <w:pStyle w:val="ListParagraph"/>
        <w:ind w:left="360"/>
        <w:jc w:val="both"/>
        <w:rPr>
          <w:rFonts w:asciiTheme="minorHAnsi" w:hAnsiTheme="minorHAnsi"/>
          <w:b/>
          <w:sz w:val="23"/>
          <w:szCs w:val="23"/>
        </w:rPr>
      </w:pPr>
    </w:p>
    <w:p w:rsidR="008609B6" w:rsidRPr="004572F7" w:rsidRDefault="008609B6" w:rsidP="0011681F">
      <w:pPr>
        <w:pStyle w:val="ListParagraph"/>
        <w:numPr>
          <w:ilvl w:val="0"/>
          <w:numId w:val="11"/>
        </w:numPr>
        <w:jc w:val="both"/>
        <w:rPr>
          <w:rFonts w:asciiTheme="minorHAnsi" w:hAnsiTheme="minorHAnsi"/>
          <w:b/>
          <w:sz w:val="23"/>
          <w:szCs w:val="23"/>
        </w:rPr>
      </w:pPr>
      <w:r w:rsidRPr="004572F7">
        <w:rPr>
          <w:rFonts w:asciiTheme="minorHAnsi" w:hAnsiTheme="minorHAnsi"/>
          <w:b/>
          <w:sz w:val="23"/>
          <w:szCs w:val="23"/>
        </w:rPr>
        <w:t>Discussion</w:t>
      </w:r>
    </w:p>
    <w:p w:rsidR="0011681F" w:rsidRPr="004572F7" w:rsidRDefault="0011681F"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Zimbabwe is a “priority” country for Amnesty International. The organization reported in early December that pro-democracy activists had been beaten and arrested by suspected supporters of the Mugabe government and then handed over to the police who failed to arrest the perpetrators. November also saw numerous attacks, this time by police, against pro-democracy and human rights activists.</w:t>
      </w:r>
      <w:r w:rsidRPr="004572F7">
        <w:rPr>
          <w:rStyle w:val="FootnoteReference"/>
          <w:rFonts w:asciiTheme="minorHAnsi" w:hAnsiTheme="minorHAnsi"/>
          <w:sz w:val="23"/>
          <w:szCs w:val="23"/>
        </w:rPr>
        <w:footnoteReference w:id="14"/>
      </w:r>
    </w:p>
    <w:p w:rsidR="007169EC" w:rsidRPr="004572F7" w:rsidRDefault="007169EC"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These human rights abuses run counter to the values enshrined in the Zimbabwean Constitution of 2013, specifically sections 58 to 61 (Freedom of Assembly and Association, Freedom to Demonstrate and Petition, Freedom of Conscience and Freedom of Expression and the Media).</w:t>
      </w:r>
      <w:r w:rsidRPr="004572F7">
        <w:rPr>
          <w:rStyle w:val="FootnoteReference"/>
          <w:rFonts w:asciiTheme="minorHAnsi" w:hAnsiTheme="minorHAnsi"/>
          <w:sz w:val="23"/>
          <w:szCs w:val="23"/>
        </w:rPr>
        <w:footnoteReference w:id="15"/>
      </w:r>
      <w:r w:rsidRPr="004572F7">
        <w:rPr>
          <w:rFonts w:asciiTheme="minorHAnsi" w:hAnsiTheme="minorHAnsi"/>
          <w:sz w:val="23"/>
          <w:szCs w:val="23"/>
        </w:rPr>
        <w:t xml:space="preserve"> The 2013 election which resulted in a continuation of the political status quo, was “deeply flawed” according to the US Department of State.</w:t>
      </w:r>
      <w:r w:rsidRPr="004572F7">
        <w:rPr>
          <w:rStyle w:val="FootnoteReference"/>
          <w:rFonts w:asciiTheme="minorHAnsi" w:hAnsiTheme="minorHAnsi"/>
          <w:sz w:val="23"/>
          <w:szCs w:val="23"/>
        </w:rPr>
        <w:footnoteReference w:id="16"/>
      </w:r>
    </w:p>
    <w:p w:rsidR="007169EC" w:rsidRPr="004572F7" w:rsidRDefault="007169EC"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lastRenderedPageBreak/>
        <w:t>A Human Rights Watch report published in 2013 documents the allegiance of Zimbabwe security forces to the ruling party – ZANU-PF – lead by President Robert Mugabe and its use to threaten, intimidate and terrorize members of the opposition as well as political activists.</w:t>
      </w:r>
      <w:r w:rsidRPr="004572F7">
        <w:rPr>
          <w:rStyle w:val="FootnoteReference"/>
          <w:rFonts w:asciiTheme="minorHAnsi" w:hAnsiTheme="minorHAnsi"/>
          <w:sz w:val="23"/>
          <w:szCs w:val="23"/>
        </w:rPr>
        <w:footnoteReference w:id="17"/>
      </w:r>
      <w:r w:rsidRPr="004572F7">
        <w:rPr>
          <w:rFonts w:asciiTheme="minorHAnsi" w:hAnsiTheme="minorHAnsi"/>
          <w:sz w:val="23"/>
          <w:szCs w:val="23"/>
        </w:rPr>
        <w:t xml:space="preserve"> The 2015 World Report documents how police have used the </w:t>
      </w:r>
      <w:r w:rsidRPr="004572F7">
        <w:rPr>
          <w:rFonts w:asciiTheme="minorHAnsi" w:hAnsiTheme="minorHAnsi"/>
          <w:i/>
          <w:sz w:val="23"/>
          <w:szCs w:val="23"/>
        </w:rPr>
        <w:t>Public Order and Security Act</w:t>
      </w:r>
      <w:r w:rsidRPr="004572F7">
        <w:rPr>
          <w:rFonts w:asciiTheme="minorHAnsi" w:hAnsiTheme="minorHAnsi"/>
          <w:sz w:val="23"/>
          <w:szCs w:val="23"/>
        </w:rPr>
        <w:t xml:space="preserve"> (POSA) to restrict protesting, often through violence and arbitrary arrests. Among many others, gatherings by the Women of Zimbabwe, the National Students Union, the political party Transform Zimbabwe, and the Bulawayo Agenda organization have been dispersed and members arrested under POSA. Human Rights Watch reports that these arrests usually result in no official charges being laid.</w:t>
      </w:r>
      <w:r w:rsidRPr="004572F7">
        <w:rPr>
          <w:rStyle w:val="FootnoteReference"/>
          <w:rFonts w:asciiTheme="minorHAnsi" w:hAnsiTheme="minorHAnsi"/>
          <w:sz w:val="23"/>
          <w:szCs w:val="23"/>
        </w:rPr>
        <w:footnoteReference w:id="18"/>
      </w:r>
    </w:p>
    <w:p w:rsidR="007169EC" w:rsidRPr="004572F7" w:rsidRDefault="007169EC"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The Zimbabwe Peace Project (ZPP)’s latest report from October 2014 documents various types of human rights abuses, mostly intra-party fighting between ZANU-PF and the main opposition party, MDC. This aligns with the United Kingdom’s Operational Guide for those seeking political asylum from Zimbabwe which states that: “… the evidence does not show that, as a general matter, the return of a failed asylum seeker from the United Kingdom, having no significant MDC profile, would result in that person facing a real risk of having to demonstrate loyalty to the ZANU-PF.”</w:t>
      </w:r>
      <w:r w:rsidRPr="004572F7">
        <w:rPr>
          <w:rStyle w:val="FootnoteReference"/>
          <w:rFonts w:asciiTheme="minorHAnsi" w:hAnsiTheme="minorHAnsi"/>
          <w:sz w:val="23"/>
          <w:szCs w:val="23"/>
        </w:rPr>
        <w:footnoteReference w:id="19"/>
      </w:r>
      <w:r w:rsidRPr="004572F7">
        <w:rPr>
          <w:rFonts w:asciiTheme="minorHAnsi" w:hAnsiTheme="minorHAnsi"/>
          <w:sz w:val="23"/>
          <w:szCs w:val="23"/>
        </w:rPr>
        <w:t xml:space="preserve"> However, the Guide continues that there may be a risk of violence depending on the area to which the person returns, notwithstanding their lack of political involvement.</w:t>
      </w:r>
      <w:r w:rsidRPr="004572F7">
        <w:rPr>
          <w:rStyle w:val="FootnoteReference"/>
          <w:rFonts w:asciiTheme="minorHAnsi" w:hAnsiTheme="minorHAnsi"/>
          <w:sz w:val="23"/>
          <w:szCs w:val="23"/>
        </w:rPr>
        <w:footnoteReference w:id="20"/>
      </w:r>
      <w:r w:rsidRPr="004572F7">
        <w:rPr>
          <w:rFonts w:asciiTheme="minorHAnsi" w:hAnsiTheme="minorHAnsi"/>
          <w:sz w:val="23"/>
          <w:szCs w:val="23"/>
        </w:rPr>
        <w:t xml:space="preserve"> The ZPP report also documents cases of food and agricultural aid being contingent on political support with the police playing an aggressive and active role in ensuring compliance.</w:t>
      </w:r>
      <w:r w:rsidRPr="004572F7">
        <w:rPr>
          <w:rStyle w:val="FootnoteReference"/>
          <w:rFonts w:asciiTheme="minorHAnsi" w:hAnsiTheme="minorHAnsi"/>
          <w:sz w:val="23"/>
          <w:szCs w:val="23"/>
        </w:rPr>
        <w:footnoteReference w:id="21"/>
      </w:r>
    </w:p>
    <w:p w:rsidR="007169EC" w:rsidRPr="004572F7" w:rsidRDefault="007169EC" w:rsidP="0011681F">
      <w:pPr>
        <w:jc w:val="both"/>
        <w:rPr>
          <w:rFonts w:asciiTheme="minorHAnsi" w:hAnsiTheme="minorHAnsi"/>
          <w:sz w:val="23"/>
          <w:szCs w:val="23"/>
        </w:rPr>
      </w:pPr>
    </w:p>
    <w:p w:rsidR="008609B6" w:rsidRPr="004572F7" w:rsidRDefault="008609B6" w:rsidP="0011681F">
      <w:pPr>
        <w:pStyle w:val="ListParagraph"/>
        <w:numPr>
          <w:ilvl w:val="1"/>
          <w:numId w:val="10"/>
        </w:numPr>
        <w:jc w:val="both"/>
        <w:rPr>
          <w:rFonts w:asciiTheme="minorHAnsi" w:hAnsiTheme="minorHAnsi"/>
          <w:b/>
          <w:sz w:val="23"/>
          <w:szCs w:val="23"/>
        </w:rPr>
      </w:pPr>
      <w:r w:rsidRPr="004572F7">
        <w:rPr>
          <w:rFonts w:asciiTheme="minorHAnsi" w:hAnsiTheme="minorHAnsi"/>
          <w:b/>
          <w:sz w:val="23"/>
          <w:szCs w:val="23"/>
        </w:rPr>
        <w:t>Conclusion</w:t>
      </w:r>
    </w:p>
    <w:p w:rsidR="008609B6" w:rsidRPr="004572F7" w:rsidRDefault="008609B6" w:rsidP="0011681F">
      <w:pPr>
        <w:jc w:val="both"/>
        <w:rPr>
          <w:rFonts w:asciiTheme="minorHAnsi" w:hAnsiTheme="minorHAnsi"/>
          <w:sz w:val="23"/>
          <w:szCs w:val="23"/>
        </w:rPr>
      </w:pPr>
    </w:p>
    <w:p w:rsidR="007169EC" w:rsidRPr="004572F7" w:rsidRDefault="007169EC" w:rsidP="0011681F">
      <w:pPr>
        <w:jc w:val="both"/>
        <w:rPr>
          <w:rFonts w:asciiTheme="minorHAnsi" w:hAnsiTheme="minorHAnsi"/>
          <w:sz w:val="23"/>
          <w:szCs w:val="23"/>
        </w:rPr>
      </w:pPr>
      <w:r w:rsidRPr="004572F7">
        <w:rPr>
          <w:rFonts w:asciiTheme="minorHAnsi" w:hAnsiTheme="minorHAnsi"/>
          <w:sz w:val="23"/>
          <w:szCs w:val="23"/>
        </w:rPr>
        <w:t>Many political dissidents -- political party members, political activists, lawyers, judges and academics – will likely face persecution upon return to Haiti and Zimbabwe. Both countries continue to struggle to recognize democratic rights such as freedom of speech and freedom of association. Political dissidents are at risk of being treated as criminals and face haphazard justice within broken criminal justice systems.</w:t>
      </w:r>
    </w:p>
    <w:p w:rsidR="007169EC" w:rsidRPr="004572F7" w:rsidRDefault="007169EC" w:rsidP="0011681F">
      <w:pPr>
        <w:jc w:val="both"/>
        <w:rPr>
          <w:rFonts w:asciiTheme="minorHAnsi" w:hAnsiTheme="minorHAnsi"/>
          <w:sz w:val="23"/>
          <w:szCs w:val="23"/>
        </w:rPr>
      </w:pPr>
    </w:p>
    <w:p w:rsidR="0011681F" w:rsidRPr="004572F7" w:rsidRDefault="0011681F" w:rsidP="0011681F">
      <w:pPr>
        <w:jc w:val="both"/>
        <w:rPr>
          <w:rFonts w:asciiTheme="minorHAnsi" w:hAnsiTheme="minorHAnsi"/>
          <w:sz w:val="23"/>
          <w:szCs w:val="23"/>
        </w:rPr>
      </w:pPr>
    </w:p>
    <w:p w:rsidR="0011681F" w:rsidRPr="004572F7" w:rsidRDefault="0011681F">
      <w:pPr>
        <w:rPr>
          <w:rFonts w:asciiTheme="minorHAnsi" w:hAnsiTheme="minorHAnsi"/>
          <w:b/>
          <w:sz w:val="23"/>
          <w:szCs w:val="23"/>
          <w:u w:val="single"/>
        </w:rPr>
      </w:pPr>
      <w:r w:rsidRPr="004572F7">
        <w:rPr>
          <w:rFonts w:asciiTheme="minorHAnsi" w:hAnsiTheme="minorHAnsi"/>
          <w:b/>
          <w:sz w:val="23"/>
          <w:szCs w:val="23"/>
          <w:u w:val="single"/>
        </w:rPr>
        <w:br w:type="page"/>
      </w:r>
    </w:p>
    <w:p w:rsidR="00123476" w:rsidRPr="004572F7" w:rsidRDefault="00123476" w:rsidP="0011681F">
      <w:pPr>
        <w:jc w:val="both"/>
        <w:rPr>
          <w:rFonts w:asciiTheme="minorHAnsi" w:hAnsiTheme="minorHAnsi"/>
          <w:b/>
          <w:sz w:val="23"/>
          <w:szCs w:val="23"/>
          <w:u w:val="single"/>
        </w:rPr>
      </w:pPr>
      <w:r w:rsidRPr="004572F7">
        <w:rPr>
          <w:rFonts w:asciiTheme="minorHAnsi" w:hAnsiTheme="minorHAnsi"/>
          <w:b/>
          <w:sz w:val="23"/>
          <w:szCs w:val="23"/>
          <w:u w:val="single"/>
        </w:rPr>
        <w:lastRenderedPageBreak/>
        <w:t>2. LGBT MEMBERS</w:t>
      </w:r>
    </w:p>
    <w:p w:rsidR="00123476" w:rsidRPr="004572F7" w:rsidRDefault="00123476" w:rsidP="0011681F">
      <w:pPr>
        <w:jc w:val="both"/>
        <w:rPr>
          <w:rFonts w:asciiTheme="minorHAnsi" w:hAnsiTheme="minorHAnsi"/>
          <w:b/>
          <w:sz w:val="23"/>
          <w:szCs w:val="23"/>
        </w:rPr>
      </w:pPr>
    </w:p>
    <w:p w:rsidR="00123476" w:rsidRPr="004572F7" w:rsidRDefault="00123476" w:rsidP="0011681F">
      <w:pPr>
        <w:jc w:val="both"/>
        <w:rPr>
          <w:rFonts w:asciiTheme="minorHAnsi" w:hAnsiTheme="minorHAnsi"/>
          <w:b/>
          <w:sz w:val="23"/>
          <w:szCs w:val="23"/>
        </w:rPr>
      </w:pPr>
      <w:r w:rsidRPr="004572F7">
        <w:rPr>
          <w:rFonts w:asciiTheme="minorHAnsi" w:hAnsiTheme="minorHAnsi"/>
          <w:b/>
          <w:sz w:val="23"/>
          <w:szCs w:val="23"/>
        </w:rPr>
        <w:t>2.1 Issue</w:t>
      </w:r>
    </w:p>
    <w:p w:rsidR="00123476" w:rsidRPr="004572F7" w:rsidRDefault="00123476" w:rsidP="0011681F">
      <w:pPr>
        <w:jc w:val="both"/>
        <w:rPr>
          <w:rFonts w:asciiTheme="minorHAnsi" w:hAnsiTheme="minorHAnsi"/>
          <w:b/>
          <w:sz w:val="23"/>
          <w:szCs w:val="23"/>
        </w:rPr>
      </w:pPr>
    </w:p>
    <w:p w:rsidR="00123476" w:rsidRPr="004572F7" w:rsidRDefault="00123476" w:rsidP="0011681F">
      <w:pPr>
        <w:jc w:val="both"/>
        <w:rPr>
          <w:rFonts w:asciiTheme="minorHAnsi" w:hAnsiTheme="minorHAnsi" w:cs="Times New Roman"/>
          <w:sz w:val="23"/>
          <w:szCs w:val="23"/>
        </w:rPr>
      </w:pPr>
      <w:r w:rsidRPr="004572F7">
        <w:rPr>
          <w:rFonts w:asciiTheme="minorHAnsi" w:hAnsiTheme="minorHAnsi" w:cs="Times New Roman"/>
          <w:sz w:val="23"/>
          <w:szCs w:val="23"/>
        </w:rPr>
        <w:t>Are there policies or laws in Haiti and Zimbabwe that explicitly or implicitly place members of the LGBT community in that country at risk?</w:t>
      </w:r>
    </w:p>
    <w:p w:rsidR="00123476" w:rsidRPr="004572F7" w:rsidRDefault="00123476" w:rsidP="0011681F">
      <w:pPr>
        <w:jc w:val="both"/>
        <w:rPr>
          <w:rFonts w:asciiTheme="minorHAnsi" w:hAnsiTheme="minorHAnsi"/>
          <w:b/>
          <w:sz w:val="23"/>
          <w:szCs w:val="23"/>
        </w:rPr>
      </w:pPr>
    </w:p>
    <w:p w:rsidR="00123476" w:rsidRPr="004572F7" w:rsidRDefault="00123476" w:rsidP="0011681F">
      <w:pPr>
        <w:jc w:val="both"/>
        <w:rPr>
          <w:rFonts w:asciiTheme="minorHAnsi" w:hAnsiTheme="minorHAnsi"/>
          <w:b/>
          <w:sz w:val="23"/>
          <w:szCs w:val="23"/>
        </w:rPr>
      </w:pPr>
      <w:r w:rsidRPr="004572F7">
        <w:rPr>
          <w:rFonts w:asciiTheme="minorHAnsi" w:hAnsiTheme="minorHAnsi"/>
          <w:b/>
          <w:sz w:val="23"/>
          <w:szCs w:val="23"/>
        </w:rPr>
        <w:t>2.2 Haiti</w:t>
      </w:r>
    </w:p>
    <w:p w:rsidR="0011681F" w:rsidRPr="004572F7" w:rsidRDefault="0011681F" w:rsidP="0011681F">
      <w:pPr>
        <w:jc w:val="both"/>
        <w:rPr>
          <w:rFonts w:asciiTheme="minorHAnsi" w:hAnsiTheme="minorHAnsi"/>
          <w:b/>
          <w:sz w:val="23"/>
          <w:szCs w:val="23"/>
        </w:rPr>
      </w:pPr>
    </w:p>
    <w:p w:rsidR="00AB3631" w:rsidRPr="004572F7" w:rsidRDefault="00123476" w:rsidP="0011681F">
      <w:pPr>
        <w:pStyle w:val="ListParagraph"/>
        <w:numPr>
          <w:ilvl w:val="0"/>
          <w:numId w:val="12"/>
        </w:numPr>
        <w:jc w:val="both"/>
        <w:rPr>
          <w:rFonts w:asciiTheme="minorHAnsi" w:hAnsiTheme="minorHAnsi"/>
          <w:b/>
          <w:sz w:val="23"/>
          <w:szCs w:val="23"/>
        </w:rPr>
      </w:pPr>
      <w:r w:rsidRPr="004572F7">
        <w:rPr>
          <w:rFonts w:asciiTheme="minorHAnsi" w:hAnsiTheme="minorHAnsi"/>
          <w:b/>
          <w:sz w:val="23"/>
          <w:szCs w:val="23"/>
        </w:rPr>
        <w:t>Discussion</w:t>
      </w:r>
    </w:p>
    <w:p w:rsidR="00AB3631" w:rsidRPr="004572F7" w:rsidRDefault="00AB3631" w:rsidP="0011681F">
      <w:pPr>
        <w:jc w:val="both"/>
        <w:rPr>
          <w:rFonts w:asciiTheme="minorHAnsi" w:hAnsiTheme="minorHAnsi"/>
          <w:b/>
          <w:sz w:val="23"/>
          <w:szCs w:val="23"/>
        </w:rPr>
      </w:pPr>
    </w:p>
    <w:p w:rsidR="00AB3631" w:rsidRPr="004572F7" w:rsidRDefault="00AB3631" w:rsidP="0011681F">
      <w:pPr>
        <w:jc w:val="both"/>
        <w:rPr>
          <w:rFonts w:asciiTheme="minorHAnsi" w:hAnsiTheme="minorHAnsi" w:cs="Times New Roman"/>
          <w:i/>
          <w:sz w:val="23"/>
          <w:szCs w:val="23"/>
        </w:rPr>
      </w:pPr>
      <w:r w:rsidRPr="004572F7">
        <w:rPr>
          <w:rFonts w:asciiTheme="minorHAnsi" w:hAnsiTheme="minorHAnsi" w:cs="Times New Roman"/>
          <w:i/>
          <w:sz w:val="23"/>
          <w:szCs w:val="23"/>
        </w:rPr>
        <w:t>Constitutional Protections</w:t>
      </w:r>
    </w:p>
    <w:p w:rsidR="00AB3631" w:rsidRPr="004572F7" w:rsidRDefault="00AB3631" w:rsidP="0011681F">
      <w:pPr>
        <w:jc w:val="both"/>
        <w:rPr>
          <w:rFonts w:asciiTheme="minorHAnsi" w:hAnsiTheme="minorHAnsi" w:cs="Times New Roman"/>
          <w:sz w:val="23"/>
          <w:szCs w:val="23"/>
        </w:rPr>
      </w:pPr>
    </w:p>
    <w:p w:rsidR="00AB3631" w:rsidRPr="004572F7" w:rsidRDefault="00AB3631" w:rsidP="005C7DC4">
      <w:pPr>
        <w:rPr>
          <w:rFonts w:asciiTheme="minorHAnsi" w:hAnsiTheme="minorHAnsi" w:cs="Times New Roman"/>
          <w:sz w:val="23"/>
          <w:szCs w:val="23"/>
        </w:rPr>
      </w:pPr>
      <w:r w:rsidRPr="004572F7">
        <w:rPr>
          <w:rFonts w:asciiTheme="minorHAnsi" w:hAnsiTheme="minorHAnsi" w:cs="Times New Roman"/>
          <w:sz w:val="23"/>
          <w:szCs w:val="23"/>
        </w:rPr>
        <w:t>The Constitution of Haiti does not specifically identify sexual orientation as a prohibited ground for discrimination. Nevertheless, the Constitution does guarantee other fundamental rights and freedoms such as respect of the human person for citizens, freedom of expression, freedom of conscience, and individual liberty (</w:t>
      </w:r>
      <w:proofErr w:type="spellStart"/>
      <w:r w:rsidRPr="004572F7">
        <w:rPr>
          <w:rFonts w:asciiTheme="minorHAnsi" w:hAnsiTheme="minorHAnsi" w:cs="Times New Roman"/>
          <w:i/>
          <w:sz w:val="23"/>
          <w:szCs w:val="23"/>
        </w:rPr>
        <w:t>Loi</w:t>
      </w:r>
      <w:proofErr w:type="spellEnd"/>
      <w:r w:rsidRPr="004572F7">
        <w:rPr>
          <w:rFonts w:asciiTheme="minorHAnsi" w:hAnsiTheme="minorHAnsi" w:cs="Times New Roman"/>
          <w:i/>
          <w:sz w:val="23"/>
          <w:szCs w:val="23"/>
        </w:rPr>
        <w:t xml:space="preserve"> </w:t>
      </w:r>
      <w:proofErr w:type="spellStart"/>
      <w:r w:rsidRPr="004572F7">
        <w:rPr>
          <w:rFonts w:asciiTheme="minorHAnsi" w:hAnsiTheme="minorHAnsi" w:cs="Times New Roman"/>
          <w:i/>
          <w:sz w:val="23"/>
          <w:szCs w:val="23"/>
        </w:rPr>
        <w:t>constitutionnelle</w:t>
      </w:r>
      <w:proofErr w:type="spellEnd"/>
      <w:r w:rsidRPr="004572F7">
        <w:rPr>
          <w:rFonts w:asciiTheme="minorHAnsi" w:hAnsiTheme="minorHAnsi" w:cs="Times New Roman"/>
          <w:i/>
          <w:sz w:val="23"/>
          <w:szCs w:val="23"/>
        </w:rPr>
        <w:t xml:space="preserve"> de 2012 </w:t>
      </w:r>
      <w:proofErr w:type="spellStart"/>
      <w:r w:rsidRPr="004572F7">
        <w:rPr>
          <w:rFonts w:asciiTheme="minorHAnsi" w:hAnsiTheme="minorHAnsi" w:cs="Times New Roman"/>
          <w:i/>
          <w:sz w:val="23"/>
          <w:szCs w:val="23"/>
        </w:rPr>
        <w:t>portant</w:t>
      </w:r>
      <w:proofErr w:type="spellEnd"/>
      <w:r w:rsidRPr="004572F7">
        <w:rPr>
          <w:rFonts w:asciiTheme="minorHAnsi" w:hAnsiTheme="minorHAnsi" w:cs="Times New Roman"/>
          <w:i/>
          <w:sz w:val="23"/>
          <w:szCs w:val="23"/>
        </w:rPr>
        <w:t xml:space="preserve"> </w:t>
      </w:r>
      <w:proofErr w:type="spellStart"/>
      <w:r w:rsidRPr="004572F7">
        <w:rPr>
          <w:rFonts w:asciiTheme="minorHAnsi" w:hAnsiTheme="minorHAnsi" w:cs="Times New Roman"/>
          <w:i/>
          <w:sz w:val="23"/>
          <w:szCs w:val="23"/>
        </w:rPr>
        <w:t>amendement</w:t>
      </w:r>
      <w:proofErr w:type="spellEnd"/>
      <w:r w:rsidRPr="004572F7">
        <w:rPr>
          <w:rFonts w:asciiTheme="minorHAnsi" w:hAnsiTheme="minorHAnsi" w:cs="Times New Roman"/>
          <w:i/>
          <w:sz w:val="23"/>
          <w:szCs w:val="23"/>
        </w:rPr>
        <w:t xml:space="preserve"> de la Constitution de 1987</w:t>
      </w:r>
      <w:r w:rsidRPr="004572F7">
        <w:rPr>
          <w:rFonts w:asciiTheme="minorHAnsi" w:hAnsiTheme="minorHAnsi" w:cs="Times New Roman"/>
          <w:sz w:val="23"/>
          <w:szCs w:val="23"/>
        </w:rPr>
        <w:t xml:space="preserve"> (Haiti), 167eme </w:t>
      </w:r>
      <w:proofErr w:type="spellStart"/>
      <w:r w:rsidRPr="004572F7">
        <w:rPr>
          <w:rFonts w:asciiTheme="minorHAnsi" w:hAnsiTheme="minorHAnsi" w:cs="Times New Roman"/>
          <w:sz w:val="23"/>
          <w:szCs w:val="23"/>
        </w:rPr>
        <w:t>Année</w:t>
      </w:r>
      <w:proofErr w:type="spellEnd"/>
      <w:r w:rsidRPr="004572F7">
        <w:rPr>
          <w:rFonts w:asciiTheme="minorHAnsi" w:hAnsiTheme="minorHAnsi" w:cs="Times New Roman"/>
          <w:sz w:val="23"/>
          <w:szCs w:val="23"/>
        </w:rPr>
        <w:t xml:space="preserve"> No 96, s 19, 24, 28, 30-1).</w:t>
      </w:r>
    </w:p>
    <w:p w:rsidR="00AB3631" w:rsidRPr="004572F7" w:rsidRDefault="00AB3631" w:rsidP="0011681F">
      <w:pPr>
        <w:jc w:val="both"/>
        <w:rPr>
          <w:rFonts w:asciiTheme="minorHAnsi" w:hAnsiTheme="minorHAnsi" w:cs="Times New Roman"/>
          <w:sz w:val="23"/>
          <w:szCs w:val="23"/>
        </w:rPr>
      </w:pPr>
    </w:p>
    <w:p w:rsidR="00AB3631" w:rsidRPr="004572F7" w:rsidRDefault="00AB3631" w:rsidP="0011681F">
      <w:pPr>
        <w:jc w:val="both"/>
        <w:rPr>
          <w:rFonts w:asciiTheme="minorHAnsi" w:hAnsiTheme="minorHAnsi" w:cs="Times New Roman"/>
          <w:i/>
          <w:sz w:val="23"/>
          <w:szCs w:val="23"/>
        </w:rPr>
      </w:pPr>
      <w:r w:rsidRPr="004572F7">
        <w:rPr>
          <w:rFonts w:asciiTheme="minorHAnsi" w:hAnsiTheme="minorHAnsi" w:cs="Times New Roman"/>
          <w:i/>
          <w:sz w:val="23"/>
          <w:szCs w:val="23"/>
        </w:rPr>
        <w:t>Legislation</w:t>
      </w:r>
    </w:p>
    <w:p w:rsidR="00AB3631" w:rsidRPr="004572F7" w:rsidRDefault="00AB3631" w:rsidP="0011681F">
      <w:pPr>
        <w:jc w:val="both"/>
        <w:rPr>
          <w:rFonts w:asciiTheme="minorHAnsi" w:hAnsiTheme="minorHAnsi" w:cs="Times New Roman"/>
          <w:sz w:val="23"/>
          <w:szCs w:val="23"/>
        </w:rPr>
      </w:pPr>
    </w:p>
    <w:p w:rsidR="00AB3631" w:rsidRPr="004572F7" w:rsidRDefault="00AB3631" w:rsidP="005C7DC4">
      <w:pPr>
        <w:rPr>
          <w:rFonts w:asciiTheme="minorHAnsi" w:hAnsiTheme="minorHAnsi" w:cs="Times New Roman"/>
          <w:sz w:val="23"/>
          <w:szCs w:val="23"/>
        </w:rPr>
      </w:pPr>
      <w:r w:rsidRPr="004572F7">
        <w:rPr>
          <w:rFonts w:asciiTheme="minorHAnsi" w:hAnsiTheme="minorHAnsi" w:cs="Times New Roman"/>
          <w:sz w:val="23"/>
          <w:szCs w:val="23"/>
        </w:rPr>
        <w:t>The Haitian Penal Code does not prohibit consensual sexual relations between members of the same sex. Nevertheless, LGBT individuals have been known to be prosecuted under other criminal law provisions and are subject to arbitrary arrest and detainment. In the past, police have charged LGBT individuals with immorality and indecency (ANAPFEH et al, “Supplementary Information</w:t>
      </w:r>
      <w:r w:rsidRPr="004572F7">
        <w:rPr>
          <w:rFonts w:asciiTheme="minorHAnsi" w:hAnsiTheme="minorHAnsi"/>
          <w:sz w:val="23"/>
          <w:szCs w:val="23"/>
        </w:rPr>
        <w:t xml:space="preserve"> </w:t>
      </w:r>
      <w:r w:rsidRPr="004572F7">
        <w:rPr>
          <w:rFonts w:asciiTheme="minorHAnsi" w:hAnsiTheme="minorHAnsi" w:cs="Times New Roman"/>
          <w:sz w:val="23"/>
          <w:szCs w:val="23"/>
        </w:rPr>
        <w:t>On Haiti Regarding the Treatment of Lesbian, Gay, Bisexual and Transgender Individuals (LGBT)” (Report delivered at the United Nations Human Rights Committee 105th Session, Geneva, Switzerland, July 2014), online: &lt;http://tbinternet.ohchr.org/Treaties/CCPR/Shared%20Documents/HTI/INT_CCPR_ICO_HTI_16058_E.docx&gt;).</w:t>
      </w:r>
    </w:p>
    <w:p w:rsidR="00AB3631" w:rsidRPr="004572F7" w:rsidRDefault="00AB3631" w:rsidP="0011681F">
      <w:pPr>
        <w:jc w:val="both"/>
        <w:rPr>
          <w:rFonts w:asciiTheme="minorHAnsi" w:hAnsiTheme="minorHAnsi" w:cs="Times New Roman"/>
          <w:sz w:val="23"/>
          <w:szCs w:val="23"/>
        </w:rPr>
      </w:pPr>
    </w:p>
    <w:p w:rsidR="00AB3631" w:rsidRPr="004572F7" w:rsidRDefault="00AB3631" w:rsidP="0011681F">
      <w:pPr>
        <w:jc w:val="both"/>
        <w:rPr>
          <w:rFonts w:asciiTheme="minorHAnsi" w:hAnsiTheme="minorHAnsi" w:cs="Times New Roman"/>
          <w:sz w:val="23"/>
          <w:szCs w:val="23"/>
        </w:rPr>
      </w:pPr>
      <w:r w:rsidRPr="004572F7">
        <w:rPr>
          <w:rFonts w:asciiTheme="minorHAnsi" w:hAnsiTheme="minorHAnsi" w:cs="Times New Roman"/>
          <w:sz w:val="23"/>
          <w:szCs w:val="23"/>
        </w:rPr>
        <w:t xml:space="preserve">Members of the Haitian parliament have publically stated that they would and should not consider LGBT rights legislation, making any advances unlikely in the near future (US Department of State, </w:t>
      </w:r>
      <w:r w:rsidRPr="004572F7">
        <w:rPr>
          <w:rFonts w:asciiTheme="minorHAnsi" w:hAnsiTheme="minorHAnsi" w:cs="Times New Roman"/>
          <w:i/>
          <w:sz w:val="23"/>
          <w:szCs w:val="23"/>
        </w:rPr>
        <w:t>Country Reports on Human Rights Practices for 2013: Haiti</w:t>
      </w:r>
      <w:r w:rsidRPr="004572F7">
        <w:rPr>
          <w:rFonts w:asciiTheme="minorHAnsi" w:hAnsiTheme="minorHAnsi" w:cs="Times New Roman"/>
          <w:sz w:val="23"/>
          <w:szCs w:val="23"/>
        </w:rPr>
        <w:t xml:space="preserve">, online: US Department of State &lt;www.state.gov/j/drl/rls/hrrpt/humanrightsreport&gt;). </w:t>
      </w:r>
    </w:p>
    <w:p w:rsidR="00AB3631" w:rsidRPr="004572F7" w:rsidRDefault="00AB3631" w:rsidP="0011681F">
      <w:pPr>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sz w:val="23"/>
          <w:szCs w:val="23"/>
        </w:rPr>
      </w:pPr>
      <w:r w:rsidRPr="004572F7">
        <w:rPr>
          <w:rFonts w:asciiTheme="minorHAnsi" w:hAnsiTheme="minorHAnsi" w:cs="Times New Roman"/>
          <w:i/>
          <w:sz w:val="23"/>
          <w:szCs w:val="23"/>
        </w:rPr>
        <w:t>Enforcement</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sz w:val="23"/>
          <w:szCs w:val="23"/>
        </w:rPr>
      </w:pPr>
      <w:r w:rsidRPr="004572F7">
        <w:rPr>
          <w:rFonts w:asciiTheme="minorHAnsi" w:hAnsiTheme="minorHAnsi" w:cs="Times New Roman"/>
          <w:sz w:val="23"/>
          <w:szCs w:val="23"/>
        </w:rPr>
        <w:t xml:space="preserve">LGBT individuals face substantial barriers to access to justice due to uncooperative police and judicial officials. Officers and judges are reported to have even participated in the harassment and discrimination in some cases. As a result, LGBT individuals do not feel safe reporting abuse or harassment. For example, a justice of the peace summarily dismissed a claim of assault when the male defendant accused the male LGBT victim of having molested him in his sleep. The justice of the peace used derogatory language while doing so. In another case, an LGBT man complained to police about an assault by his brother. </w:t>
      </w:r>
      <w:r w:rsidRPr="004572F7">
        <w:rPr>
          <w:rFonts w:asciiTheme="minorHAnsi" w:hAnsiTheme="minorHAnsi" w:cs="Times New Roman"/>
          <w:sz w:val="23"/>
          <w:szCs w:val="23"/>
        </w:rPr>
        <w:lastRenderedPageBreak/>
        <w:t>However, after his brother told them he was gay, “they slapped [him] and laughed. They beat [him] even worse than he did” (</w:t>
      </w:r>
      <w:r w:rsidRPr="004572F7">
        <w:rPr>
          <w:rFonts w:asciiTheme="minorHAnsi" w:hAnsiTheme="minorHAnsi" w:cs="Times New Roman"/>
          <w:i/>
          <w:sz w:val="23"/>
          <w:szCs w:val="23"/>
        </w:rPr>
        <w:t>supra</w:t>
      </w:r>
      <w:r w:rsidRPr="004572F7">
        <w:rPr>
          <w:rFonts w:asciiTheme="minorHAnsi" w:hAnsiTheme="minorHAnsi" w:cs="Times New Roman"/>
          <w:sz w:val="23"/>
          <w:szCs w:val="23"/>
        </w:rPr>
        <w:t xml:space="preserve"> “Supplementary Information</w:t>
      </w:r>
      <w:r w:rsidRPr="004572F7">
        <w:rPr>
          <w:rFonts w:asciiTheme="minorHAnsi" w:hAnsiTheme="minorHAnsi"/>
          <w:sz w:val="23"/>
          <w:szCs w:val="23"/>
        </w:rPr>
        <w:t xml:space="preserve"> </w:t>
      </w:r>
      <w:r w:rsidRPr="004572F7">
        <w:rPr>
          <w:rFonts w:asciiTheme="minorHAnsi" w:hAnsiTheme="minorHAnsi" w:cs="Times New Roman"/>
          <w:sz w:val="23"/>
          <w:szCs w:val="23"/>
        </w:rPr>
        <w:t>On Haiti Regarding the Treatment of Lesbian, Gay, Bisexual and Transgender Individuals (LGBT)”).</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jc w:val="both"/>
        <w:rPr>
          <w:rFonts w:asciiTheme="minorHAnsi" w:hAnsiTheme="minorHAnsi" w:cs="Times New Roman"/>
          <w:i/>
          <w:sz w:val="23"/>
          <w:szCs w:val="23"/>
        </w:rPr>
      </w:pPr>
      <w:r w:rsidRPr="004572F7">
        <w:rPr>
          <w:rFonts w:asciiTheme="minorHAnsi" w:hAnsiTheme="minorHAnsi" w:cs="Times New Roman"/>
          <w:i/>
          <w:sz w:val="23"/>
          <w:szCs w:val="23"/>
        </w:rPr>
        <w:t>Social Attitudes</w:t>
      </w:r>
    </w:p>
    <w:p w:rsidR="00AB3631" w:rsidRPr="004572F7" w:rsidRDefault="00AB3631" w:rsidP="0011681F">
      <w:pPr>
        <w:tabs>
          <w:tab w:val="left" w:pos="2193"/>
        </w:tabs>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bCs/>
          <w:sz w:val="23"/>
          <w:szCs w:val="23"/>
        </w:rPr>
      </w:pPr>
      <w:r w:rsidRPr="004572F7">
        <w:rPr>
          <w:rFonts w:asciiTheme="minorHAnsi" w:hAnsiTheme="minorHAnsi" w:cs="Times New Roman"/>
          <w:sz w:val="23"/>
          <w:szCs w:val="23"/>
        </w:rPr>
        <w:t>There is strong societal opposition to minority sexual identities. Aside from ostracism and discrimination, LGBT individuals may be victims of corrective rape with multiple perpetrators (</w:t>
      </w:r>
      <w:r w:rsidRPr="004572F7">
        <w:rPr>
          <w:rFonts w:asciiTheme="minorHAnsi" w:hAnsiTheme="minorHAnsi" w:cs="Times New Roman"/>
          <w:i/>
          <w:sz w:val="23"/>
          <w:szCs w:val="23"/>
        </w:rPr>
        <w:t>supra</w:t>
      </w:r>
      <w:r w:rsidRPr="004572F7">
        <w:rPr>
          <w:rFonts w:asciiTheme="minorHAnsi" w:hAnsiTheme="minorHAnsi" w:cs="Times New Roman"/>
          <w:sz w:val="23"/>
          <w:szCs w:val="23"/>
        </w:rPr>
        <w:t xml:space="preserve"> “Supplementary Information</w:t>
      </w:r>
      <w:r w:rsidRPr="004572F7">
        <w:rPr>
          <w:rFonts w:asciiTheme="minorHAnsi" w:hAnsiTheme="minorHAnsi"/>
          <w:sz w:val="23"/>
          <w:szCs w:val="23"/>
        </w:rPr>
        <w:t xml:space="preserve"> </w:t>
      </w:r>
      <w:r w:rsidRPr="004572F7">
        <w:rPr>
          <w:rFonts w:asciiTheme="minorHAnsi" w:hAnsiTheme="minorHAnsi" w:cs="Times New Roman"/>
          <w:sz w:val="23"/>
          <w:szCs w:val="23"/>
        </w:rPr>
        <w:t xml:space="preserve">On Haiti Regarding the Treatment of Lesbian, Gay, Bisexual and Transgender Individuals (LGBT)”). The lack of legal protections and willingness of police to protect them, has meant these crimes have gone unreported. </w:t>
      </w:r>
      <w:r w:rsidRPr="004572F7">
        <w:rPr>
          <w:rFonts w:asciiTheme="minorHAnsi" w:hAnsiTheme="minorHAnsi" w:cs="Times New Roman"/>
          <w:bCs/>
          <w:sz w:val="23"/>
          <w:szCs w:val="23"/>
        </w:rPr>
        <w:t xml:space="preserve"> As mentioned above, “many police officers refuse to accept or believe complaints from “</w:t>
      </w:r>
      <w:proofErr w:type="spellStart"/>
      <w:r w:rsidRPr="004572F7">
        <w:rPr>
          <w:rFonts w:asciiTheme="minorHAnsi" w:hAnsiTheme="minorHAnsi" w:cs="Times New Roman"/>
          <w:bCs/>
          <w:i/>
          <w:sz w:val="23"/>
          <w:szCs w:val="23"/>
        </w:rPr>
        <w:t>masisi</w:t>
      </w:r>
      <w:proofErr w:type="spellEnd"/>
      <w:r w:rsidRPr="004572F7">
        <w:rPr>
          <w:rFonts w:asciiTheme="minorHAnsi" w:hAnsiTheme="minorHAnsi" w:cs="Times New Roman"/>
          <w:bCs/>
          <w:i/>
          <w:sz w:val="23"/>
          <w:szCs w:val="23"/>
        </w:rPr>
        <w:t xml:space="preserve">” </w:t>
      </w:r>
      <w:r w:rsidRPr="004572F7">
        <w:rPr>
          <w:rFonts w:asciiTheme="minorHAnsi" w:hAnsiTheme="minorHAnsi" w:cs="Times New Roman"/>
          <w:bCs/>
          <w:sz w:val="23"/>
          <w:szCs w:val="23"/>
        </w:rPr>
        <w:t xml:space="preserve">[a derogatory term for effeminate gay men]” </w:t>
      </w:r>
      <w:r w:rsidRPr="004572F7">
        <w:rPr>
          <w:rFonts w:asciiTheme="minorHAnsi" w:hAnsiTheme="minorHAnsi" w:cs="Times New Roman"/>
          <w:sz w:val="23"/>
          <w:szCs w:val="23"/>
        </w:rPr>
        <w:t>(</w:t>
      </w:r>
      <w:r w:rsidRPr="004572F7">
        <w:rPr>
          <w:rFonts w:asciiTheme="minorHAnsi" w:hAnsiTheme="minorHAnsi" w:cs="Times New Roman"/>
          <w:i/>
          <w:sz w:val="23"/>
          <w:szCs w:val="23"/>
        </w:rPr>
        <w:t>supra</w:t>
      </w:r>
      <w:r w:rsidRPr="004572F7">
        <w:rPr>
          <w:rFonts w:asciiTheme="minorHAnsi" w:hAnsiTheme="minorHAnsi" w:cs="Times New Roman"/>
          <w:sz w:val="23"/>
          <w:szCs w:val="23"/>
        </w:rPr>
        <w:t xml:space="preserve"> “Supplementary Information</w:t>
      </w:r>
      <w:r w:rsidRPr="004572F7">
        <w:rPr>
          <w:rFonts w:asciiTheme="minorHAnsi" w:hAnsiTheme="minorHAnsi"/>
          <w:sz w:val="23"/>
          <w:szCs w:val="23"/>
        </w:rPr>
        <w:t xml:space="preserve"> </w:t>
      </w:r>
      <w:r w:rsidRPr="004572F7">
        <w:rPr>
          <w:rFonts w:asciiTheme="minorHAnsi" w:hAnsiTheme="minorHAnsi" w:cs="Times New Roman"/>
          <w:sz w:val="23"/>
          <w:szCs w:val="23"/>
        </w:rPr>
        <w:t>On Haiti Regarding the Treatment of Lesbian, Gay, Bisexual and Transgender Individuals (LGBT)”)</w:t>
      </w:r>
      <w:r w:rsidRPr="004572F7">
        <w:rPr>
          <w:rFonts w:asciiTheme="minorHAnsi" w:hAnsiTheme="minorHAnsi" w:cs="Times New Roman"/>
          <w:bCs/>
          <w:sz w:val="23"/>
          <w:szCs w:val="23"/>
        </w:rPr>
        <w:t xml:space="preserve">. </w:t>
      </w:r>
      <w:r w:rsidRPr="004572F7">
        <w:rPr>
          <w:rFonts w:asciiTheme="minorHAnsi" w:hAnsiTheme="minorHAnsi" w:cs="Times New Roman"/>
          <w:sz w:val="23"/>
          <w:szCs w:val="23"/>
        </w:rPr>
        <w:t xml:space="preserve"> Advocacy groups have registered high distrust for government officials and insecurity in the capital than in rural areas. Nevertheless, even in areas where there are no complaints of misconduct by government officials, LGBT individuals may still fear reporting hate crimes due to the stigma attached to minority sexual orientations (US Department of State, </w:t>
      </w:r>
      <w:r w:rsidRPr="004572F7">
        <w:rPr>
          <w:rFonts w:asciiTheme="minorHAnsi" w:hAnsiTheme="minorHAnsi" w:cs="Times New Roman"/>
          <w:i/>
          <w:sz w:val="23"/>
          <w:szCs w:val="23"/>
        </w:rPr>
        <w:t>Country Reports on Human Rights Practices for 2013: Haiti</w:t>
      </w:r>
      <w:r w:rsidRPr="004572F7">
        <w:rPr>
          <w:rFonts w:asciiTheme="minorHAnsi" w:hAnsiTheme="minorHAnsi" w:cs="Times New Roman"/>
          <w:sz w:val="23"/>
          <w:szCs w:val="23"/>
        </w:rPr>
        <w:t>, online: US Department of State &lt;www.state.gov/j/drl/rls/hrrpt/humanrightsreport&gt;).</w:t>
      </w:r>
    </w:p>
    <w:p w:rsidR="00AB3631" w:rsidRPr="004572F7" w:rsidRDefault="00AB3631" w:rsidP="0011681F">
      <w:pPr>
        <w:tabs>
          <w:tab w:val="left" w:pos="2193"/>
        </w:tabs>
        <w:jc w:val="both"/>
        <w:rPr>
          <w:rFonts w:asciiTheme="minorHAnsi" w:hAnsiTheme="minorHAnsi" w:cs="Times New Roman"/>
          <w:sz w:val="23"/>
          <w:szCs w:val="23"/>
        </w:rPr>
      </w:pPr>
    </w:p>
    <w:p w:rsidR="00AB3631" w:rsidRPr="004572F7" w:rsidRDefault="00AB3631" w:rsidP="0011681F">
      <w:pPr>
        <w:tabs>
          <w:tab w:val="left" w:pos="2193"/>
        </w:tabs>
        <w:jc w:val="both"/>
        <w:rPr>
          <w:rFonts w:asciiTheme="minorHAnsi" w:hAnsiTheme="minorHAnsi" w:cs="Times New Roman"/>
          <w:i/>
          <w:sz w:val="23"/>
          <w:szCs w:val="23"/>
        </w:rPr>
      </w:pPr>
      <w:r w:rsidRPr="004572F7">
        <w:rPr>
          <w:rFonts w:asciiTheme="minorHAnsi" w:hAnsiTheme="minorHAnsi" w:cs="Times New Roman"/>
          <w:sz w:val="23"/>
          <w:szCs w:val="23"/>
        </w:rPr>
        <w:t>LGBT individuals have also been excluded from government economic programs. In the wake of the 2010 Haitian Earthquake, the government instituted a series of reconstruction programs which paid workers a living wage. However, LGBT individuals were largely unable to secure positions with the program (</w:t>
      </w:r>
      <w:r w:rsidRPr="004572F7">
        <w:rPr>
          <w:rFonts w:asciiTheme="minorHAnsi" w:hAnsiTheme="minorHAnsi" w:cs="Times New Roman"/>
          <w:i/>
          <w:sz w:val="23"/>
          <w:szCs w:val="23"/>
        </w:rPr>
        <w:t>supra</w:t>
      </w:r>
      <w:r w:rsidRPr="004572F7">
        <w:rPr>
          <w:rFonts w:asciiTheme="minorHAnsi" w:hAnsiTheme="minorHAnsi" w:cs="Times New Roman"/>
          <w:sz w:val="23"/>
          <w:szCs w:val="23"/>
        </w:rPr>
        <w:t xml:space="preserve"> “Supplementary Information</w:t>
      </w:r>
      <w:r w:rsidRPr="004572F7">
        <w:rPr>
          <w:rFonts w:asciiTheme="minorHAnsi" w:hAnsiTheme="minorHAnsi"/>
          <w:sz w:val="23"/>
          <w:szCs w:val="23"/>
        </w:rPr>
        <w:t xml:space="preserve"> </w:t>
      </w:r>
      <w:r w:rsidRPr="004572F7">
        <w:rPr>
          <w:rFonts w:asciiTheme="minorHAnsi" w:hAnsiTheme="minorHAnsi" w:cs="Times New Roman"/>
          <w:sz w:val="23"/>
          <w:szCs w:val="23"/>
        </w:rPr>
        <w:t>On Haiti Regarding the Treatment of Lesbian, Gay, Bisexual and Transgender Individuals (LGBT)”).</w:t>
      </w:r>
    </w:p>
    <w:p w:rsidR="00AB3631" w:rsidRPr="004572F7" w:rsidRDefault="00AB3631" w:rsidP="0011681F">
      <w:pPr>
        <w:jc w:val="both"/>
        <w:rPr>
          <w:rFonts w:asciiTheme="minorHAnsi" w:hAnsiTheme="minorHAnsi"/>
          <w:b/>
          <w:sz w:val="23"/>
          <w:szCs w:val="23"/>
        </w:rPr>
      </w:pPr>
    </w:p>
    <w:p w:rsidR="00AB3631" w:rsidRPr="004572F7" w:rsidRDefault="00AB3631" w:rsidP="0011681F">
      <w:pPr>
        <w:pStyle w:val="ListParagraph"/>
        <w:numPr>
          <w:ilvl w:val="0"/>
          <w:numId w:val="12"/>
        </w:numPr>
        <w:jc w:val="both"/>
        <w:rPr>
          <w:rFonts w:asciiTheme="minorHAnsi" w:hAnsiTheme="minorHAnsi"/>
          <w:b/>
          <w:sz w:val="23"/>
          <w:szCs w:val="23"/>
        </w:rPr>
      </w:pPr>
      <w:r w:rsidRPr="004572F7">
        <w:rPr>
          <w:rFonts w:asciiTheme="minorHAnsi" w:hAnsiTheme="minorHAnsi"/>
          <w:b/>
          <w:sz w:val="23"/>
          <w:szCs w:val="23"/>
        </w:rPr>
        <w:t>Conclusion</w:t>
      </w:r>
    </w:p>
    <w:p w:rsidR="00AB3631" w:rsidRPr="004572F7" w:rsidRDefault="00AB3631" w:rsidP="0011681F">
      <w:pPr>
        <w:jc w:val="both"/>
        <w:rPr>
          <w:rFonts w:asciiTheme="minorHAnsi" w:hAnsiTheme="minorHAnsi"/>
          <w:b/>
          <w:sz w:val="23"/>
          <w:szCs w:val="23"/>
        </w:rPr>
      </w:pPr>
    </w:p>
    <w:p w:rsidR="00AB3631" w:rsidRPr="004572F7" w:rsidRDefault="00AB3631" w:rsidP="0011681F">
      <w:pPr>
        <w:jc w:val="both"/>
        <w:rPr>
          <w:rFonts w:asciiTheme="minorHAnsi" w:hAnsiTheme="minorHAnsi" w:cs="Times New Roman"/>
          <w:sz w:val="23"/>
          <w:szCs w:val="23"/>
        </w:rPr>
      </w:pPr>
      <w:r w:rsidRPr="004572F7">
        <w:rPr>
          <w:rFonts w:asciiTheme="minorHAnsi" w:hAnsiTheme="minorHAnsi" w:cs="Times New Roman"/>
          <w:sz w:val="23"/>
          <w:szCs w:val="23"/>
        </w:rPr>
        <w:t>While there are no laws or policies that explicitly criminalize minority sexual orientations or consensual same-sex relations between adults, there is a lack of legal protection for LGBT individuals. Police and judicial officials have been unwilling to protect LGBT individuals from abuse or discrimination – and have even participated in such behaviour. This, along with negative social attitudes, has led to LGBT individuals not reporting abuse.</w:t>
      </w:r>
    </w:p>
    <w:p w:rsidR="00AB3631" w:rsidRPr="004572F7" w:rsidRDefault="00AB3631" w:rsidP="0011681F">
      <w:pPr>
        <w:jc w:val="both"/>
        <w:rPr>
          <w:rFonts w:asciiTheme="minorHAnsi" w:hAnsiTheme="minorHAnsi"/>
          <w:b/>
          <w:sz w:val="23"/>
          <w:szCs w:val="23"/>
        </w:rPr>
      </w:pPr>
    </w:p>
    <w:p w:rsidR="00123476" w:rsidRPr="004572F7" w:rsidRDefault="00123476" w:rsidP="0011681F">
      <w:pPr>
        <w:jc w:val="both"/>
        <w:rPr>
          <w:rFonts w:asciiTheme="minorHAnsi" w:hAnsiTheme="minorHAnsi"/>
          <w:b/>
          <w:sz w:val="23"/>
          <w:szCs w:val="23"/>
        </w:rPr>
      </w:pPr>
      <w:r w:rsidRPr="004572F7">
        <w:rPr>
          <w:rFonts w:asciiTheme="minorHAnsi" w:hAnsiTheme="minorHAnsi"/>
          <w:b/>
          <w:sz w:val="23"/>
          <w:szCs w:val="23"/>
        </w:rPr>
        <w:t xml:space="preserve">2.3 Zimbabwe </w:t>
      </w:r>
    </w:p>
    <w:p w:rsidR="00AB3631" w:rsidRPr="004572F7" w:rsidRDefault="00AB3631" w:rsidP="0011681F">
      <w:pPr>
        <w:jc w:val="both"/>
        <w:rPr>
          <w:rFonts w:asciiTheme="minorHAnsi" w:hAnsiTheme="minorHAnsi"/>
          <w:b/>
          <w:sz w:val="23"/>
          <w:szCs w:val="23"/>
        </w:rPr>
      </w:pPr>
    </w:p>
    <w:p w:rsidR="00123476" w:rsidRPr="004572F7" w:rsidRDefault="00123476" w:rsidP="0011681F">
      <w:pPr>
        <w:pStyle w:val="ListParagraph"/>
        <w:numPr>
          <w:ilvl w:val="0"/>
          <w:numId w:val="13"/>
        </w:numPr>
        <w:jc w:val="both"/>
        <w:rPr>
          <w:rFonts w:asciiTheme="minorHAnsi" w:hAnsiTheme="minorHAnsi"/>
          <w:b/>
          <w:sz w:val="23"/>
          <w:szCs w:val="23"/>
        </w:rPr>
      </w:pPr>
      <w:r w:rsidRPr="004572F7">
        <w:rPr>
          <w:rFonts w:asciiTheme="minorHAnsi" w:hAnsiTheme="minorHAnsi"/>
          <w:b/>
          <w:sz w:val="23"/>
          <w:szCs w:val="23"/>
        </w:rPr>
        <w:t>Discussion</w:t>
      </w:r>
    </w:p>
    <w:p w:rsidR="00AB3631" w:rsidRPr="004572F7" w:rsidRDefault="00AB3631" w:rsidP="0011681F">
      <w:pPr>
        <w:jc w:val="both"/>
        <w:rPr>
          <w:rFonts w:asciiTheme="minorHAnsi" w:hAnsiTheme="minorHAnsi" w:cs="Times New Roman"/>
          <w:i/>
          <w:sz w:val="23"/>
          <w:szCs w:val="23"/>
        </w:rPr>
      </w:pPr>
      <w:r w:rsidRPr="004572F7">
        <w:rPr>
          <w:rFonts w:asciiTheme="minorHAnsi" w:hAnsiTheme="minorHAnsi" w:cs="Times New Roman"/>
          <w:i/>
          <w:sz w:val="23"/>
          <w:szCs w:val="23"/>
        </w:rPr>
        <w:t>Constitutional Protections</w:t>
      </w:r>
    </w:p>
    <w:p w:rsidR="00AB3631" w:rsidRPr="004572F7" w:rsidRDefault="00AB3631" w:rsidP="0011681F">
      <w:pPr>
        <w:jc w:val="both"/>
        <w:rPr>
          <w:rFonts w:asciiTheme="minorHAnsi" w:hAnsiTheme="minorHAnsi" w:cs="Times New Roman"/>
          <w:sz w:val="23"/>
          <w:szCs w:val="23"/>
        </w:rPr>
      </w:pPr>
    </w:p>
    <w:p w:rsidR="00AB3631" w:rsidRPr="004572F7" w:rsidRDefault="00AB3631" w:rsidP="0011681F">
      <w:pPr>
        <w:jc w:val="both"/>
        <w:rPr>
          <w:rFonts w:asciiTheme="minorHAnsi" w:hAnsiTheme="minorHAnsi" w:cs="Times New Roman"/>
          <w:sz w:val="23"/>
          <w:szCs w:val="23"/>
        </w:rPr>
      </w:pPr>
      <w:r w:rsidRPr="004572F7">
        <w:rPr>
          <w:rFonts w:asciiTheme="minorHAnsi" w:hAnsiTheme="minorHAnsi" w:cs="Times New Roman"/>
          <w:sz w:val="23"/>
          <w:szCs w:val="23"/>
        </w:rPr>
        <w:t xml:space="preserve">The Constitution of Zimbabwe protects the fundamental rights and freedoms that are common to most liberal democracies: life, liberty, and security of person. It states that </w:t>
      </w:r>
      <w:r w:rsidRPr="004572F7">
        <w:rPr>
          <w:rFonts w:asciiTheme="minorHAnsi" w:hAnsiTheme="minorHAnsi" w:cs="Times New Roman"/>
          <w:sz w:val="23"/>
          <w:szCs w:val="23"/>
        </w:rPr>
        <w:lastRenderedPageBreak/>
        <w:t>all individuals are “equal before the law and have the right to equal protection and benefit of the law” (</w:t>
      </w:r>
      <w:r w:rsidRPr="004572F7">
        <w:rPr>
          <w:rFonts w:asciiTheme="minorHAnsi" w:hAnsiTheme="minorHAnsi" w:cs="Times New Roman"/>
          <w:i/>
          <w:sz w:val="23"/>
          <w:szCs w:val="23"/>
        </w:rPr>
        <w:t>Constitution of Zimbabwe Amendment (No 20) Act, 2013</w:t>
      </w:r>
      <w:r w:rsidRPr="004572F7">
        <w:rPr>
          <w:rFonts w:asciiTheme="minorHAnsi" w:hAnsiTheme="minorHAnsi" w:cs="Times New Roman"/>
          <w:sz w:val="23"/>
          <w:szCs w:val="23"/>
        </w:rPr>
        <w:t xml:space="preserve"> (Zimbabwe), s 56(1)). It also acknowledges the inherent dignity every individual is entitled to in both public and private life (</w:t>
      </w:r>
      <w:r w:rsidRPr="004572F7">
        <w:rPr>
          <w:rFonts w:asciiTheme="minorHAnsi" w:hAnsiTheme="minorHAnsi" w:cs="Times New Roman"/>
          <w:i/>
          <w:sz w:val="23"/>
          <w:szCs w:val="23"/>
        </w:rPr>
        <w:t>Constitution of Zimbabwe Amendment (No 20) Act, 2013</w:t>
      </w:r>
      <w:r w:rsidRPr="004572F7">
        <w:rPr>
          <w:rFonts w:asciiTheme="minorHAnsi" w:hAnsiTheme="minorHAnsi" w:cs="Times New Roman"/>
          <w:sz w:val="23"/>
          <w:szCs w:val="23"/>
        </w:rPr>
        <w:t xml:space="preserve"> (Zimbabwe), s 51). Nevertheless, it does not set out sexual orientation as a listed ground for discrimination. Indeed, the constitution specifically prohibits same sex marriages (</w:t>
      </w:r>
      <w:r w:rsidRPr="004572F7">
        <w:rPr>
          <w:rFonts w:asciiTheme="minorHAnsi" w:hAnsiTheme="minorHAnsi" w:cs="Times New Roman"/>
          <w:i/>
          <w:sz w:val="23"/>
          <w:szCs w:val="23"/>
        </w:rPr>
        <w:t>Constitution of Zimbabwe Amendment (No 20) Act, 2013</w:t>
      </w:r>
      <w:r w:rsidRPr="004572F7">
        <w:rPr>
          <w:rFonts w:asciiTheme="minorHAnsi" w:hAnsiTheme="minorHAnsi" w:cs="Times New Roman"/>
          <w:sz w:val="23"/>
          <w:szCs w:val="23"/>
        </w:rPr>
        <w:t xml:space="preserve"> (Zimbabwe), s 78(3)).</w:t>
      </w:r>
    </w:p>
    <w:p w:rsidR="00AB3631" w:rsidRPr="004572F7" w:rsidRDefault="00AB3631" w:rsidP="0011681F">
      <w:pPr>
        <w:jc w:val="both"/>
        <w:rPr>
          <w:rFonts w:asciiTheme="minorHAnsi" w:hAnsiTheme="minorHAnsi" w:cs="Times New Roman"/>
          <w:sz w:val="23"/>
          <w:szCs w:val="23"/>
        </w:rPr>
      </w:pPr>
    </w:p>
    <w:p w:rsidR="00AB3631" w:rsidRPr="004572F7" w:rsidRDefault="00AB3631" w:rsidP="0011681F">
      <w:pPr>
        <w:jc w:val="both"/>
        <w:rPr>
          <w:rFonts w:asciiTheme="minorHAnsi" w:hAnsiTheme="minorHAnsi" w:cs="Times New Roman"/>
          <w:i/>
          <w:sz w:val="23"/>
          <w:szCs w:val="23"/>
        </w:rPr>
      </w:pPr>
      <w:r w:rsidRPr="004572F7">
        <w:rPr>
          <w:rFonts w:asciiTheme="minorHAnsi" w:hAnsiTheme="minorHAnsi" w:cs="Times New Roman"/>
          <w:i/>
          <w:sz w:val="23"/>
          <w:szCs w:val="23"/>
        </w:rPr>
        <w:t>Legislation</w:t>
      </w:r>
    </w:p>
    <w:p w:rsidR="00AB3631" w:rsidRPr="004572F7" w:rsidRDefault="00AB3631" w:rsidP="0011681F">
      <w:pPr>
        <w:jc w:val="both"/>
        <w:rPr>
          <w:rFonts w:asciiTheme="minorHAnsi" w:hAnsiTheme="minorHAnsi" w:cs="Times New Roman"/>
          <w:i/>
          <w:sz w:val="23"/>
          <w:szCs w:val="23"/>
        </w:rPr>
      </w:pPr>
    </w:p>
    <w:p w:rsidR="00AB3631" w:rsidRPr="004572F7" w:rsidRDefault="00AB3631" w:rsidP="0011681F">
      <w:pPr>
        <w:jc w:val="both"/>
        <w:rPr>
          <w:rFonts w:asciiTheme="minorHAnsi" w:hAnsiTheme="minorHAnsi" w:cs="Times New Roman"/>
          <w:sz w:val="23"/>
          <w:szCs w:val="23"/>
        </w:rPr>
      </w:pPr>
      <w:r w:rsidRPr="004572F7">
        <w:rPr>
          <w:rFonts w:asciiTheme="minorHAnsi" w:hAnsiTheme="minorHAnsi" w:cs="Times New Roman"/>
          <w:sz w:val="23"/>
          <w:szCs w:val="23"/>
        </w:rPr>
        <w:t xml:space="preserve">The </w:t>
      </w:r>
      <w:r w:rsidRPr="004572F7">
        <w:rPr>
          <w:rFonts w:asciiTheme="minorHAnsi" w:hAnsiTheme="minorHAnsi" w:cs="Times New Roman"/>
          <w:i/>
          <w:sz w:val="23"/>
          <w:szCs w:val="23"/>
        </w:rPr>
        <w:t>Criminal Law Act</w:t>
      </w:r>
      <w:r w:rsidRPr="004572F7">
        <w:rPr>
          <w:rFonts w:asciiTheme="minorHAnsi" w:hAnsiTheme="minorHAnsi" w:cs="Times New Roman"/>
          <w:sz w:val="23"/>
          <w:szCs w:val="23"/>
        </w:rPr>
        <w:t xml:space="preserve"> criminalizes consensual sex between men, but not women. S.73, which proscribes sodomy states: </w:t>
      </w:r>
    </w:p>
    <w:p w:rsidR="00AB3631" w:rsidRPr="004572F7" w:rsidRDefault="00AB3631" w:rsidP="0011681F">
      <w:pPr>
        <w:jc w:val="both"/>
        <w:rPr>
          <w:rFonts w:asciiTheme="minorHAnsi" w:hAnsiTheme="minorHAnsi" w:cs="Times New Roman"/>
          <w:sz w:val="23"/>
          <w:szCs w:val="23"/>
        </w:rPr>
      </w:pPr>
    </w:p>
    <w:p w:rsidR="00AB3631" w:rsidRPr="004572F7" w:rsidRDefault="00AB3631" w:rsidP="0011681F">
      <w:pPr>
        <w:pStyle w:val="ListParagraph"/>
        <w:numPr>
          <w:ilvl w:val="0"/>
          <w:numId w:val="14"/>
        </w:numPr>
        <w:spacing w:line="259" w:lineRule="auto"/>
        <w:ind w:right="720"/>
        <w:jc w:val="both"/>
        <w:rPr>
          <w:rFonts w:asciiTheme="minorHAnsi" w:hAnsiTheme="minorHAnsi" w:cs="Times New Roman"/>
          <w:sz w:val="23"/>
          <w:szCs w:val="23"/>
        </w:rPr>
      </w:pPr>
      <w:r w:rsidRPr="004572F7">
        <w:rPr>
          <w:rFonts w:asciiTheme="minorHAnsi" w:hAnsiTheme="minorHAnsi" w:cs="Times New Roman"/>
          <w:sz w:val="23"/>
          <w:szCs w:val="23"/>
        </w:rPr>
        <w:t>Any male person who, with the consent of another male person, knowingly performs with that other person anal sexual intercourse, or any act involving physical contact other than anal sexual intercourse that would be regarded by a reasonable person to be an indecent act, shall be guilty of sodomy and liable to a fine up to or exceeding level fourteen or imprisonment for a period not exceeding one year or both. (</w:t>
      </w:r>
      <w:r w:rsidRPr="004572F7">
        <w:rPr>
          <w:rFonts w:asciiTheme="minorHAnsi" w:hAnsiTheme="minorHAnsi" w:cs="Times New Roman"/>
          <w:i/>
          <w:sz w:val="23"/>
          <w:szCs w:val="23"/>
        </w:rPr>
        <w:t xml:space="preserve">Criminal Law (Codification and Reform) Act </w:t>
      </w:r>
      <w:r w:rsidRPr="004572F7">
        <w:rPr>
          <w:rFonts w:asciiTheme="minorHAnsi" w:hAnsiTheme="minorHAnsi" w:cs="Times New Roman"/>
          <w:sz w:val="23"/>
          <w:szCs w:val="23"/>
        </w:rPr>
        <w:t>(Zimbabwe), Ch 9:23, s 73)</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sz w:val="23"/>
          <w:szCs w:val="23"/>
        </w:rPr>
      </w:pPr>
      <w:r w:rsidRPr="004572F7">
        <w:rPr>
          <w:rFonts w:asciiTheme="minorHAnsi" w:hAnsiTheme="minorHAnsi" w:cs="Times New Roman"/>
          <w:sz w:val="23"/>
          <w:szCs w:val="23"/>
        </w:rPr>
        <w:t xml:space="preserve">Those convicted under s. 73 can be fined $5000, face one year imprisonment or both. However, it has been known for one partner may deny earlier consent in order to escape conviction. This may lead to a charge of aggravated indecent assault or indecent assault against the other individual. These charges can result in life imprisonment (US Department of State, </w:t>
      </w:r>
      <w:r w:rsidRPr="004572F7">
        <w:rPr>
          <w:rFonts w:asciiTheme="minorHAnsi" w:hAnsiTheme="minorHAnsi" w:cs="Times New Roman"/>
          <w:i/>
          <w:sz w:val="23"/>
          <w:szCs w:val="23"/>
        </w:rPr>
        <w:t>Zimbabwe</w:t>
      </w:r>
      <w:r w:rsidRPr="004572F7">
        <w:rPr>
          <w:rFonts w:asciiTheme="minorHAnsi" w:hAnsiTheme="minorHAnsi" w:cs="Times New Roman"/>
          <w:sz w:val="23"/>
          <w:szCs w:val="23"/>
        </w:rPr>
        <w:t>, online: US Department of State &lt;http://travel.state.gov/content/passports/english/country/zimbabwe.html&gt;).</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5C7DC4">
      <w:pPr>
        <w:ind w:right="720"/>
        <w:rPr>
          <w:rFonts w:asciiTheme="minorHAnsi" w:hAnsiTheme="minorHAnsi" w:cs="Times New Roman"/>
          <w:sz w:val="23"/>
          <w:szCs w:val="23"/>
        </w:rPr>
      </w:pPr>
      <w:r w:rsidRPr="004572F7">
        <w:rPr>
          <w:rFonts w:asciiTheme="minorHAnsi" w:hAnsiTheme="minorHAnsi" w:cs="Times New Roman"/>
          <w:sz w:val="23"/>
          <w:szCs w:val="23"/>
        </w:rPr>
        <w:t xml:space="preserve">The government may use other provisions in the </w:t>
      </w:r>
      <w:r w:rsidRPr="004572F7">
        <w:rPr>
          <w:rFonts w:asciiTheme="minorHAnsi" w:hAnsiTheme="minorHAnsi" w:cs="Times New Roman"/>
          <w:i/>
          <w:sz w:val="23"/>
          <w:szCs w:val="23"/>
        </w:rPr>
        <w:t>Criminal Law Act</w:t>
      </w:r>
      <w:r w:rsidRPr="004572F7">
        <w:rPr>
          <w:rFonts w:asciiTheme="minorHAnsi" w:hAnsiTheme="minorHAnsi" w:cs="Times New Roman"/>
          <w:sz w:val="23"/>
          <w:szCs w:val="23"/>
        </w:rPr>
        <w:t xml:space="preserve"> and other legislation to suppress the promotion or expression of LGBT rights. For example, criminal insult charges have been laid under s. 95 against those who criticize government or religious leaders. The penalty is a fine of up to $300, face one year imprisonment, or both (US Department of State, </w:t>
      </w:r>
      <w:r w:rsidRPr="004572F7">
        <w:rPr>
          <w:rFonts w:asciiTheme="minorHAnsi" w:hAnsiTheme="minorHAnsi" w:cs="Times New Roman"/>
          <w:i/>
          <w:sz w:val="23"/>
          <w:szCs w:val="23"/>
        </w:rPr>
        <w:t>Zimbabwe</w:t>
      </w:r>
      <w:r w:rsidRPr="004572F7">
        <w:rPr>
          <w:rFonts w:asciiTheme="minorHAnsi" w:hAnsiTheme="minorHAnsi" w:cs="Times New Roman"/>
          <w:sz w:val="23"/>
          <w:szCs w:val="23"/>
        </w:rPr>
        <w:t xml:space="preserve">, online: US Department of State &lt;http://travel.state.gov/content/passports/english/country/zimbabwe.html?page=2&gt;). Recently, LGBT activists have also been charged with running unregistered voluntary organizations (under the </w:t>
      </w:r>
      <w:r w:rsidRPr="004572F7">
        <w:rPr>
          <w:rFonts w:asciiTheme="minorHAnsi" w:hAnsiTheme="minorHAnsi" w:cs="Times New Roman"/>
          <w:i/>
          <w:sz w:val="23"/>
          <w:szCs w:val="23"/>
        </w:rPr>
        <w:t>Private Voluntary Organization Act</w:t>
      </w:r>
      <w:r w:rsidRPr="004572F7">
        <w:rPr>
          <w:rFonts w:asciiTheme="minorHAnsi" w:hAnsiTheme="minorHAnsi" w:cs="Times New Roman"/>
          <w:sz w:val="23"/>
          <w:szCs w:val="23"/>
        </w:rPr>
        <w:t xml:space="preserve">), or running workshops without prior police clearance (under the </w:t>
      </w:r>
      <w:r w:rsidRPr="004572F7">
        <w:rPr>
          <w:rFonts w:asciiTheme="minorHAnsi" w:hAnsiTheme="minorHAnsi" w:cs="Times New Roman"/>
          <w:i/>
          <w:sz w:val="23"/>
          <w:szCs w:val="23"/>
        </w:rPr>
        <w:t>Public Order and Security Act</w:t>
      </w:r>
      <w:r w:rsidRPr="004572F7">
        <w:rPr>
          <w:rFonts w:asciiTheme="minorHAnsi" w:hAnsiTheme="minorHAnsi" w:cs="Times New Roman"/>
          <w:sz w:val="23"/>
          <w:szCs w:val="23"/>
        </w:rPr>
        <w:t xml:space="preserve">) (Human Rights Watch, </w:t>
      </w:r>
      <w:r w:rsidRPr="004572F7">
        <w:rPr>
          <w:rFonts w:asciiTheme="minorHAnsi" w:hAnsiTheme="minorHAnsi" w:cs="Times New Roman"/>
          <w:i/>
          <w:sz w:val="23"/>
          <w:szCs w:val="23"/>
        </w:rPr>
        <w:t>World Report 2015: Zimbabwe</w:t>
      </w:r>
      <w:r w:rsidRPr="004572F7">
        <w:rPr>
          <w:rFonts w:asciiTheme="minorHAnsi" w:hAnsiTheme="minorHAnsi" w:cs="Times New Roman"/>
          <w:sz w:val="23"/>
          <w:szCs w:val="23"/>
        </w:rPr>
        <w:t>, online: Human Rights Watch &lt;http://www.hrw.org/world-report/2015/country-chapters/zimbabwe?page=2&gt;).</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5C7DC4">
      <w:pPr>
        <w:ind w:right="720"/>
        <w:rPr>
          <w:rFonts w:asciiTheme="minorHAnsi" w:hAnsiTheme="minorHAnsi" w:cs="Times New Roman"/>
          <w:sz w:val="23"/>
          <w:szCs w:val="23"/>
        </w:rPr>
      </w:pPr>
      <w:r w:rsidRPr="004572F7">
        <w:rPr>
          <w:rFonts w:asciiTheme="minorHAnsi" w:hAnsiTheme="minorHAnsi" w:cs="Times New Roman"/>
          <w:sz w:val="23"/>
          <w:szCs w:val="23"/>
        </w:rPr>
        <w:t xml:space="preserve">There has also been reported arbitrary detention and arrest of LGBT individuals by police. The non-governmental group, Gays and Lesbian of Zimbabwe (GALZ), particularly has faced harassment by government actors (Human Rights Watch, </w:t>
      </w:r>
      <w:r w:rsidRPr="004572F7">
        <w:rPr>
          <w:rFonts w:asciiTheme="minorHAnsi" w:hAnsiTheme="minorHAnsi" w:cs="Times New Roman"/>
          <w:i/>
          <w:sz w:val="23"/>
          <w:szCs w:val="23"/>
        </w:rPr>
        <w:lastRenderedPageBreak/>
        <w:t>World Report 2014: Zimbabwe</w:t>
      </w:r>
      <w:r w:rsidRPr="004572F7">
        <w:rPr>
          <w:rFonts w:asciiTheme="minorHAnsi" w:hAnsiTheme="minorHAnsi" w:cs="Times New Roman"/>
          <w:sz w:val="23"/>
          <w:szCs w:val="23"/>
        </w:rPr>
        <w:t xml:space="preserve">, online: Human Rights Watch &lt;http://www.hrw.org/world-report/2014/country-chapters/zimbabwe&gt;). Police have not offered protection to lawyers representing LGBT individuals. Members of the </w:t>
      </w:r>
      <w:proofErr w:type="spellStart"/>
      <w:r w:rsidRPr="004572F7">
        <w:rPr>
          <w:rFonts w:asciiTheme="minorHAnsi" w:hAnsiTheme="minorHAnsi" w:cs="Times New Roman"/>
          <w:sz w:val="23"/>
          <w:szCs w:val="23"/>
        </w:rPr>
        <w:t>Chipangano</w:t>
      </w:r>
      <w:proofErr w:type="spellEnd"/>
      <w:r w:rsidRPr="004572F7">
        <w:rPr>
          <w:rFonts w:asciiTheme="minorHAnsi" w:hAnsiTheme="minorHAnsi" w:cs="Times New Roman"/>
          <w:sz w:val="23"/>
          <w:szCs w:val="23"/>
        </w:rPr>
        <w:t xml:space="preserve"> gang, which is affiliated with the governing ZANU-PF party, have harassed and threatened lawyers representing individuals charged with sodomy (Amnesty International, </w:t>
      </w:r>
      <w:r w:rsidRPr="004572F7">
        <w:rPr>
          <w:rFonts w:asciiTheme="minorHAnsi" w:hAnsiTheme="minorHAnsi" w:cs="Times New Roman"/>
          <w:i/>
          <w:sz w:val="23"/>
          <w:szCs w:val="23"/>
        </w:rPr>
        <w:t>Annual Report 2012: Zimbabwe</w:t>
      </w:r>
      <w:r w:rsidRPr="004572F7">
        <w:rPr>
          <w:rFonts w:asciiTheme="minorHAnsi" w:hAnsiTheme="minorHAnsi" w:cs="Times New Roman"/>
          <w:sz w:val="23"/>
          <w:szCs w:val="23"/>
        </w:rPr>
        <w:t>, online: Amnesty International  &lt;http://www.amnesty.org/en/region/zimbabwe/report-2012&gt;).</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sz w:val="23"/>
          <w:szCs w:val="23"/>
        </w:rPr>
      </w:pPr>
      <w:r w:rsidRPr="004572F7">
        <w:rPr>
          <w:rFonts w:asciiTheme="minorHAnsi" w:hAnsiTheme="minorHAnsi" w:cs="Times New Roman"/>
          <w:i/>
          <w:sz w:val="23"/>
          <w:szCs w:val="23"/>
        </w:rPr>
        <w:t>Position of Leadership</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5C7DC4">
      <w:pPr>
        <w:ind w:right="720"/>
        <w:rPr>
          <w:rFonts w:asciiTheme="minorHAnsi" w:hAnsiTheme="minorHAnsi" w:cs="Times New Roman"/>
          <w:sz w:val="23"/>
          <w:szCs w:val="23"/>
        </w:rPr>
      </w:pPr>
      <w:r w:rsidRPr="004572F7">
        <w:rPr>
          <w:rFonts w:asciiTheme="minorHAnsi" w:hAnsiTheme="minorHAnsi" w:cs="Times New Roman"/>
          <w:sz w:val="23"/>
          <w:szCs w:val="23"/>
        </w:rPr>
        <w:t xml:space="preserve">Both political and religious leaders in Zimbabwe have stated strong opinions against LGBT behaviour and individuals in official capacities. President Robert Mugabe reportedly stated “"We don't accept homosexuality here. God made men and women so they can bear children” (Peta </w:t>
      </w:r>
      <w:proofErr w:type="spellStart"/>
      <w:r w:rsidRPr="004572F7">
        <w:rPr>
          <w:rFonts w:asciiTheme="minorHAnsi" w:hAnsiTheme="minorHAnsi" w:cs="Times New Roman"/>
          <w:sz w:val="23"/>
          <w:szCs w:val="23"/>
        </w:rPr>
        <w:t>Thornycroft</w:t>
      </w:r>
      <w:proofErr w:type="spellEnd"/>
      <w:r w:rsidRPr="004572F7">
        <w:rPr>
          <w:rFonts w:asciiTheme="minorHAnsi" w:hAnsiTheme="minorHAnsi" w:cs="Times New Roman"/>
          <w:sz w:val="23"/>
          <w:szCs w:val="23"/>
        </w:rPr>
        <w:t xml:space="preserve">, “Robert Mugabe says he prefers Chinese aid because Beijing does not force him to accept homosexuality”, </w:t>
      </w:r>
      <w:r w:rsidRPr="004572F7">
        <w:rPr>
          <w:rFonts w:asciiTheme="minorHAnsi" w:hAnsiTheme="minorHAnsi" w:cs="Times New Roman"/>
          <w:i/>
          <w:sz w:val="23"/>
          <w:szCs w:val="23"/>
        </w:rPr>
        <w:t>The Telegraph</w:t>
      </w:r>
      <w:r w:rsidRPr="004572F7">
        <w:rPr>
          <w:rFonts w:asciiTheme="minorHAnsi" w:hAnsiTheme="minorHAnsi" w:cs="Times New Roman"/>
          <w:sz w:val="23"/>
          <w:szCs w:val="23"/>
        </w:rPr>
        <w:t xml:space="preserve"> (31 August 2014) online: &lt; www.telegraph.co.uk&gt;). At his inauguration speech in 2014, he described homosexuality as “filthy, filthy, filthy disease” (Human Rights Watch, </w:t>
      </w:r>
      <w:r w:rsidRPr="004572F7">
        <w:rPr>
          <w:rFonts w:asciiTheme="minorHAnsi" w:hAnsiTheme="minorHAnsi" w:cs="Times New Roman"/>
          <w:i/>
          <w:sz w:val="23"/>
          <w:szCs w:val="23"/>
        </w:rPr>
        <w:t>World Report 2014: Zimbabwe</w:t>
      </w:r>
      <w:r w:rsidRPr="004572F7">
        <w:rPr>
          <w:rFonts w:asciiTheme="minorHAnsi" w:hAnsiTheme="minorHAnsi" w:cs="Times New Roman"/>
          <w:sz w:val="23"/>
          <w:szCs w:val="23"/>
        </w:rPr>
        <w:t xml:space="preserve">, online: Human Rights Watch &lt;http://www.hrw.org/world-report/2014/country-chapters/zimbabwe&gt;). He has also stated that he believes LGBT individuals to be “worse than dogs and pigs” and threatened to behead them (Human Rights Watch, </w:t>
      </w:r>
      <w:r w:rsidRPr="004572F7">
        <w:rPr>
          <w:rFonts w:asciiTheme="minorHAnsi" w:hAnsiTheme="minorHAnsi" w:cs="Times New Roman"/>
          <w:i/>
          <w:sz w:val="23"/>
          <w:szCs w:val="23"/>
        </w:rPr>
        <w:t>World Report 2014: Zimbabwe</w:t>
      </w:r>
      <w:r w:rsidRPr="004572F7">
        <w:rPr>
          <w:rFonts w:asciiTheme="minorHAnsi" w:hAnsiTheme="minorHAnsi" w:cs="Times New Roman"/>
          <w:sz w:val="23"/>
          <w:szCs w:val="23"/>
        </w:rPr>
        <w:t xml:space="preserve">, online: Human Rights Watch &lt;http://www.hrw.org/world-report/2014/country-chapters/zimbabwe&gt;). The Mugabe-backed former Bishop of Harare, </w:t>
      </w:r>
      <w:proofErr w:type="spellStart"/>
      <w:r w:rsidRPr="004572F7">
        <w:rPr>
          <w:rFonts w:asciiTheme="minorHAnsi" w:hAnsiTheme="minorHAnsi" w:cs="Times New Roman"/>
          <w:sz w:val="23"/>
          <w:szCs w:val="23"/>
        </w:rPr>
        <w:t>Nolbert</w:t>
      </w:r>
      <w:proofErr w:type="spellEnd"/>
      <w:r w:rsidRPr="004572F7">
        <w:rPr>
          <w:rFonts w:asciiTheme="minorHAnsi" w:hAnsiTheme="minorHAnsi" w:cs="Times New Roman"/>
          <w:sz w:val="23"/>
          <w:szCs w:val="23"/>
        </w:rPr>
        <w:t xml:space="preserve"> </w:t>
      </w:r>
      <w:proofErr w:type="spellStart"/>
      <w:r w:rsidRPr="004572F7">
        <w:rPr>
          <w:rFonts w:asciiTheme="minorHAnsi" w:hAnsiTheme="minorHAnsi" w:cs="Times New Roman"/>
          <w:sz w:val="23"/>
          <w:szCs w:val="23"/>
        </w:rPr>
        <w:t>Kunonga</w:t>
      </w:r>
      <w:proofErr w:type="spellEnd"/>
      <w:r w:rsidRPr="004572F7">
        <w:rPr>
          <w:rFonts w:asciiTheme="minorHAnsi" w:hAnsiTheme="minorHAnsi" w:cs="Times New Roman"/>
          <w:sz w:val="23"/>
          <w:szCs w:val="23"/>
        </w:rPr>
        <w:t xml:space="preserve"> has written that “we totally reject homosexuality; it is an abomination, it is totally against the law of God, and it diminishes the dignity of the human being” (</w:t>
      </w:r>
      <w:proofErr w:type="spellStart"/>
      <w:r w:rsidRPr="004572F7">
        <w:rPr>
          <w:rFonts w:asciiTheme="minorHAnsi" w:hAnsiTheme="minorHAnsi" w:cs="Times New Roman"/>
          <w:sz w:val="23"/>
          <w:szCs w:val="23"/>
        </w:rPr>
        <w:t>Tabona</w:t>
      </w:r>
      <w:proofErr w:type="spellEnd"/>
      <w:r w:rsidRPr="004572F7">
        <w:rPr>
          <w:rFonts w:asciiTheme="minorHAnsi" w:hAnsiTheme="minorHAnsi" w:cs="Times New Roman"/>
          <w:sz w:val="23"/>
          <w:szCs w:val="23"/>
        </w:rPr>
        <w:t xml:space="preserve"> Shoko, ““Worse than dogs and pigs?” Attitudes</w:t>
      </w:r>
      <w:r w:rsidR="005C7DC4">
        <w:rPr>
          <w:rFonts w:asciiTheme="minorHAnsi" w:hAnsiTheme="minorHAnsi" w:cs="Times New Roman"/>
          <w:sz w:val="23"/>
          <w:szCs w:val="23"/>
        </w:rPr>
        <w:t xml:space="preserve"> </w:t>
      </w:r>
      <w:r w:rsidRPr="004572F7">
        <w:rPr>
          <w:rFonts w:asciiTheme="minorHAnsi" w:hAnsiTheme="minorHAnsi" w:cs="Times New Roman"/>
          <w:sz w:val="23"/>
          <w:szCs w:val="23"/>
        </w:rPr>
        <w:t xml:space="preserve">Toward Homosexual Practice in Zimbabwe” (2010) 57:5 J Homosexuality 643). While </w:t>
      </w:r>
      <w:proofErr w:type="spellStart"/>
      <w:r w:rsidRPr="004572F7">
        <w:rPr>
          <w:rFonts w:asciiTheme="minorHAnsi" w:hAnsiTheme="minorHAnsi" w:cs="Times New Roman"/>
          <w:sz w:val="23"/>
          <w:szCs w:val="23"/>
        </w:rPr>
        <w:t>Kunonga</w:t>
      </w:r>
      <w:proofErr w:type="spellEnd"/>
      <w:r w:rsidRPr="004572F7">
        <w:rPr>
          <w:rFonts w:asciiTheme="minorHAnsi" w:hAnsiTheme="minorHAnsi" w:cs="Times New Roman"/>
          <w:sz w:val="23"/>
          <w:szCs w:val="23"/>
        </w:rPr>
        <w:t xml:space="preserve"> has been excommunicated, he still wields considerable power and influence with support from President Mugabe. </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sz w:val="23"/>
          <w:szCs w:val="23"/>
        </w:rPr>
      </w:pPr>
      <w:r w:rsidRPr="004572F7">
        <w:rPr>
          <w:rFonts w:asciiTheme="minorHAnsi" w:hAnsiTheme="minorHAnsi" w:cs="Times New Roman"/>
          <w:sz w:val="23"/>
          <w:szCs w:val="23"/>
        </w:rPr>
        <w:t xml:space="preserve">This stance has been taken by politicians regardless of political affiliation. Former Prime Minister Morgan </w:t>
      </w:r>
      <w:proofErr w:type="spellStart"/>
      <w:r w:rsidRPr="004572F7">
        <w:rPr>
          <w:rFonts w:asciiTheme="minorHAnsi" w:hAnsiTheme="minorHAnsi" w:cs="Times New Roman"/>
          <w:sz w:val="23"/>
          <w:szCs w:val="23"/>
        </w:rPr>
        <w:t>Tsvangirai</w:t>
      </w:r>
      <w:proofErr w:type="spellEnd"/>
      <w:r w:rsidRPr="004572F7">
        <w:rPr>
          <w:rFonts w:asciiTheme="minorHAnsi" w:hAnsiTheme="minorHAnsi" w:cs="Times New Roman"/>
          <w:sz w:val="23"/>
          <w:szCs w:val="23"/>
        </w:rPr>
        <w:t xml:space="preserve"> of the opposition has taken positions on both sides of the issue, but has at one time voiced his opinion against same sex marriage and sexual relations between men (“Zimbabwe PM Morgan </w:t>
      </w:r>
      <w:proofErr w:type="spellStart"/>
      <w:r w:rsidRPr="004572F7">
        <w:rPr>
          <w:rFonts w:asciiTheme="minorHAnsi" w:hAnsiTheme="minorHAnsi" w:cs="Times New Roman"/>
          <w:sz w:val="23"/>
          <w:szCs w:val="23"/>
        </w:rPr>
        <w:t>Tsvangirai</w:t>
      </w:r>
      <w:proofErr w:type="spellEnd"/>
      <w:r w:rsidRPr="004572F7">
        <w:rPr>
          <w:rFonts w:asciiTheme="minorHAnsi" w:hAnsiTheme="minorHAnsi" w:cs="Times New Roman"/>
          <w:sz w:val="23"/>
          <w:szCs w:val="23"/>
        </w:rPr>
        <w:t xml:space="preserve"> rejects gay rights move”, </w:t>
      </w:r>
      <w:r w:rsidRPr="004572F7">
        <w:rPr>
          <w:rFonts w:asciiTheme="minorHAnsi" w:hAnsiTheme="minorHAnsi" w:cs="Times New Roman"/>
          <w:i/>
          <w:sz w:val="23"/>
          <w:szCs w:val="23"/>
        </w:rPr>
        <w:t>BBC News</w:t>
      </w:r>
      <w:r w:rsidRPr="004572F7">
        <w:rPr>
          <w:rFonts w:asciiTheme="minorHAnsi" w:hAnsiTheme="minorHAnsi" w:cs="Times New Roman"/>
          <w:sz w:val="23"/>
          <w:szCs w:val="23"/>
        </w:rPr>
        <w:t xml:space="preserve"> (26 March 2010), online: &lt;news.bbc.co.uk&gt;).</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i/>
          <w:sz w:val="23"/>
          <w:szCs w:val="23"/>
        </w:rPr>
      </w:pPr>
      <w:r w:rsidRPr="004572F7">
        <w:rPr>
          <w:rFonts w:asciiTheme="minorHAnsi" w:hAnsiTheme="minorHAnsi" w:cs="Times New Roman"/>
          <w:i/>
          <w:sz w:val="23"/>
          <w:szCs w:val="23"/>
        </w:rPr>
        <w:t>Social Attitudes</w:t>
      </w:r>
    </w:p>
    <w:p w:rsidR="00AB3631" w:rsidRPr="004572F7" w:rsidRDefault="00AB3631" w:rsidP="0011681F">
      <w:pPr>
        <w:ind w:right="720"/>
        <w:jc w:val="both"/>
        <w:rPr>
          <w:rFonts w:asciiTheme="minorHAnsi" w:hAnsiTheme="minorHAnsi" w:cs="Times New Roman"/>
          <w:i/>
          <w:sz w:val="23"/>
          <w:szCs w:val="23"/>
        </w:rPr>
      </w:pPr>
    </w:p>
    <w:p w:rsidR="00AB3631" w:rsidRPr="004572F7" w:rsidRDefault="00AB3631" w:rsidP="005C7DC4">
      <w:pPr>
        <w:ind w:right="720"/>
        <w:rPr>
          <w:rFonts w:asciiTheme="minorHAnsi" w:hAnsiTheme="minorHAnsi" w:cs="Times New Roman"/>
          <w:sz w:val="23"/>
          <w:szCs w:val="23"/>
        </w:rPr>
      </w:pPr>
      <w:r w:rsidRPr="004572F7">
        <w:rPr>
          <w:rFonts w:asciiTheme="minorHAnsi" w:hAnsiTheme="minorHAnsi" w:cs="Times New Roman"/>
          <w:sz w:val="23"/>
          <w:szCs w:val="23"/>
        </w:rPr>
        <w:t>The lack of legal protection and support from police has exacerbated the social stigma attached to homosexuality in many parts of Zimbabwean society. Hate crimes are committed against sexual minorities – and especially against women – with impunity. Ostracism of LGBT individuals from both households and even workplaces is common (</w:t>
      </w:r>
      <w:proofErr w:type="spellStart"/>
      <w:r w:rsidRPr="004572F7">
        <w:rPr>
          <w:rFonts w:asciiTheme="minorHAnsi" w:hAnsiTheme="minorHAnsi" w:cs="Times New Roman"/>
          <w:sz w:val="23"/>
          <w:szCs w:val="23"/>
        </w:rPr>
        <w:t>Bernedette</w:t>
      </w:r>
      <w:proofErr w:type="spellEnd"/>
      <w:r w:rsidRPr="004572F7">
        <w:rPr>
          <w:rFonts w:asciiTheme="minorHAnsi" w:hAnsiTheme="minorHAnsi" w:cs="Times New Roman"/>
          <w:sz w:val="23"/>
          <w:szCs w:val="23"/>
        </w:rPr>
        <w:t xml:space="preserve"> </w:t>
      </w:r>
      <w:proofErr w:type="spellStart"/>
      <w:r w:rsidRPr="004572F7">
        <w:rPr>
          <w:rFonts w:asciiTheme="minorHAnsi" w:hAnsiTheme="minorHAnsi" w:cs="Times New Roman"/>
          <w:sz w:val="23"/>
          <w:szCs w:val="23"/>
        </w:rPr>
        <w:t>Muthien</w:t>
      </w:r>
      <w:proofErr w:type="spellEnd"/>
      <w:r w:rsidRPr="004572F7">
        <w:rPr>
          <w:rFonts w:asciiTheme="minorHAnsi" w:hAnsiTheme="minorHAnsi" w:cs="Times New Roman"/>
          <w:sz w:val="23"/>
          <w:szCs w:val="23"/>
        </w:rPr>
        <w:t xml:space="preserve">, </w:t>
      </w:r>
      <w:r w:rsidRPr="004572F7">
        <w:rPr>
          <w:rFonts w:asciiTheme="minorHAnsi" w:hAnsiTheme="minorHAnsi" w:cs="Times New Roman"/>
          <w:i/>
          <w:sz w:val="23"/>
          <w:szCs w:val="23"/>
        </w:rPr>
        <w:t>The Status of Sexual Minorities in Southern Africa</w:t>
      </w:r>
      <w:r w:rsidRPr="004572F7">
        <w:rPr>
          <w:rFonts w:asciiTheme="minorHAnsi" w:hAnsiTheme="minorHAnsi" w:cs="Times New Roman"/>
          <w:sz w:val="23"/>
          <w:szCs w:val="23"/>
        </w:rPr>
        <w:t>, online: Oxfam &lt;</w:t>
      </w:r>
      <w:r w:rsidRPr="004572F7">
        <w:rPr>
          <w:rFonts w:asciiTheme="minorHAnsi" w:hAnsiTheme="minorHAnsi"/>
          <w:sz w:val="23"/>
          <w:szCs w:val="23"/>
        </w:rPr>
        <w:t xml:space="preserve"> </w:t>
      </w:r>
      <w:r w:rsidRPr="004572F7">
        <w:rPr>
          <w:rFonts w:asciiTheme="minorHAnsi" w:hAnsiTheme="minorHAnsi" w:cs="Times New Roman"/>
          <w:sz w:val="23"/>
          <w:szCs w:val="23"/>
        </w:rPr>
        <w:t>www.oxfam.de/files/The_status_of_sexual_minorities_in_Southern_Africa_--</w:t>
      </w:r>
      <w:r w:rsidRPr="004572F7">
        <w:rPr>
          <w:rFonts w:asciiTheme="minorHAnsi" w:hAnsiTheme="minorHAnsi" w:cs="Times New Roman"/>
          <w:sz w:val="23"/>
          <w:szCs w:val="23"/>
        </w:rPr>
        <w:lastRenderedPageBreak/>
        <w:t xml:space="preserve">_FINAL.pdf &gt; at page 14). Many acts of violence are not reported due to the stigma and also because many perpetrators are relatives of the victim. Relatives may commit corrective rape or conduct forced marriages to “rehabilitate” individuals (US Department of State, </w:t>
      </w:r>
      <w:r w:rsidRPr="004572F7">
        <w:rPr>
          <w:rFonts w:asciiTheme="minorHAnsi" w:hAnsiTheme="minorHAnsi" w:cs="Times New Roman"/>
          <w:i/>
          <w:sz w:val="23"/>
          <w:szCs w:val="23"/>
        </w:rPr>
        <w:t>Country Reports on Human Rights Practices for 2013: Zimbabwe</w:t>
      </w:r>
      <w:r w:rsidRPr="004572F7">
        <w:rPr>
          <w:rFonts w:asciiTheme="minorHAnsi" w:hAnsiTheme="minorHAnsi" w:cs="Times New Roman"/>
          <w:sz w:val="23"/>
          <w:szCs w:val="23"/>
        </w:rPr>
        <w:t xml:space="preserve">, online: US Department of State &lt;www.state.gov/j/drl/rls/hrrpt/humanrightsreport&gt;). </w:t>
      </w:r>
    </w:p>
    <w:p w:rsidR="00AB3631" w:rsidRPr="004572F7" w:rsidRDefault="00AB3631" w:rsidP="0011681F">
      <w:pPr>
        <w:ind w:right="720"/>
        <w:jc w:val="both"/>
        <w:rPr>
          <w:rFonts w:asciiTheme="minorHAnsi" w:hAnsiTheme="minorHAnsi" w:cs="Times New Roman"/>
          <w:sz w:val="23"/>
          <w:szCs w:val="23"/>
        </w:rPr>
      </w:pPr>
    </w:p>
    <w:p w:rsidR="00AB3631" w:rsidRPr="004572F7" w:rsidRDefault="00AB3631" w:rsidP="0011681F">
      <w:pPr>
        <w:ind w:right="720"/>
        <w:jc w:val="both"/>
        <w:rPr>
          <w:rFonts w:asciiTheme="minorHAnsi" w:hAnsiTheme="minorHAnsi" w:cs="Times New Roman"/>
          <w:sz w:val="23"/>
          <w:szCs w:val="23"/>
        </w:rPr>
      </w:pPr>
      <w:r w:rsidRPr="004572F7">
        <w:rPr>
          <w:rFonts w:asciiTheme="minorHAnsi" w:hAnsiTheme="minorHAnsi" w:cs="Times New Roman"/>
          <w:sz w:val="23"/>
          <w:szCs w:val="23"/>
        </w:rPr>
        <w:t xml:space="preserve">LGBT individuals often drop out of school earlier. Rates of unemployment and homelessness also tend to be higher amongst the LGBT community (US Department of State, </w:t>
      </w:r>
      <w:r w:rsidRPr="004572F7">
        <w:rPr>
          <w:rFonts w:asciiTheme="minorHAnsi" w:hAnsiTheme="minorHAnsi" w:cs="Times New Roman"/>
          <w:i/>
          <w:sz w:val="23"/>
          <w:szCs w:val="23"/>
        </w:rPr>
        <w:t>Country Reports on Human Rights Practices for 2013: Zimbabwe</w:t>
      </w:r>
      <w:r w:rsidRPr="004572F7">
        <w:rPr>
          <w:rFonts w:asciiTheme="minorHAnsi" w:hAnsiTheme="minorHAnsi" w:cs="Times New Roman"/>
          <w:sz w:val="23"/>
          <w:szCs w:val="23"/>
        </w:rPr>
        <w:t>, online: US Department of State &lt;www.state.gov/j/drl/rls/hrrpt/humanrightsreport&gt;).</w:t>
      </w:r>
    </w:p>
    <w:p w:rsidR="00AB3631" w:rsidRPr="004572F7" w:rsidRDefault="00AB3631" w:rsidP="0011681F">
      <w:pPr>
        <w:jc w:val="both"/>
        <w:rPr>
          <w:rFonts w:asciiTheme="minorHAnsi" w:hAnsiTheme="minorHAnsi"/>
          <w:b/>
          <w:sz w:val="23"/>
          <w:szCs w:val="23"/>
        </w:rPr>
      </w:pPr>
    </w:p>
    <w:p w:rsidR="00AB3631" w:rsidRPr="004572F7" w:rsidRDefault="00AB3631" w:rsidP="0011681F">
      <w:pPr>
        <w:pStyle w:val="ListParagraph"/>
        <w:numPr>
          <w:ilvl w:val="0"/>
          <w:numId w:val="13"/>
        </w:numPr>
        <w:jc w:val="both"/>
        <w:rPr>
          <w:rFonts w:asciiTheme="minorHAnsi" w:hAnsiTheme="minorHAnsi"/>
          <w:b/>
          <w:sz w:val="23"/>
          <w:szCs w:val="23"/>
        </w:rPr>
      </w:pPr>
      <w:r w:rsidRPr="004572F7">
        <w:rPr>
          <w:rFonts w:asciiTheme="minorHAnsi" w:hAnsiTheme="minorHAnsi"/>
          <w:b/>
          <w:sz w:val="23"/>
          <w:szCs w:val="23"/>
        </w:rPr>
        <w:t>Conclusion</w:t>
      </w:r>
    </w:p>
    <w:p w:rsidR="00AB3631" w:rsidRPr="004572F7" w:rsidRDefault="00AB3631" w:rsidP="0011681F">
      <w:pPr>
        <w:jc w:val="both"/>
        <w:rPr>
          <w:rFonts w:asciiTheme="minorHAnsi" w:hAnsiTheme="minorHAnsi"/>
          <w:b/>
          <w:sz w:val="23"/>
          <w:szCs w:val="23"/>
        </w:rPr>
      </w:pPr>
    </w:p>
    <w:p w:rsidR="00AB3631" w:rsidRPr="004572F7" w:rsidRDefault="00AB3631" w:rsidP="0011681F">
      <w:pPr>
        <w:jc w:val="both"/>
        <w:rPr>
          <w:rFonts w:asciiTheme="minorHAnsi" w:hAnsiTheme="minorHAnsi" w:cs="Times New Roman"/>
          <w:sz w:val="23"/>
          <w:szCs w:val="23"/>
        </w:rPr>
      </w:pPr>
      <w:r w:rsidRPr="004572F7">
        <w:rPr>
          <w:rFonts w:asciiTheme="minorHAnsi" w:hAnsiTheme="minorHAnsi" w:cs="Times New Roman"/>
          <w:sz w:val="23"/>
          <w:szCs w:val="23"/>
        </w:rPr>
        <w:t xml:space="preserve">LGBT individuals are subject to discriminatory and adverse constitutional and statutory provisions. They also face a lack of state protection from crime as neither the constitution nor statutes list sexual identity as a prohibited grounds of discrimination. Same-sex marriage is barred by the Constitution of Zimbabwe, while statutes criminalize sexual activity between men.  The risks facing the LGBT community is exacerbated by current political and religious leadership in Zimbabwe who are opposed to LGBT rights. These leaders have made open threats against LGBT individuals. The social condemnation of minority sexual identities has led to unpunished violence against LGBT individuals. As a result of these factors along with the lack of legal protection, LGBT individuals are often the victim of crime and discrimination with no recourse to the law. </w:t>
      </w:r>
    </w:p>
    <w:p w:rsidR="00AB3631" w:rsidRPr="004572F7" w:rsidRDefault="00AB3631" w:rsidP="0011681F">
      <w:pPr>
        <w:jc w:val="both"/>
        <w:rPr>
          <w:rFonts w:asciiTheme="minorHAnsi" w:hAnsiTheme="minorHAnsi"/>
          <w:b/>
          <w:sz w:val="23"/>
          <w:szCs w:val="23"/>
        </w:rPr>
      </w:pPr>
      <w:r w:rsidRPr="004572F7">
        <w:rPr>
          <w:rFonts w:asciiTheme="minorHAnsi" w:hAnsiTheme="minorHAnsi"/>
          <w:b/>
          <w:sz w:val="23"/>
          <w:szCs w:val="23"/>
        </w:rPr>
        <w:tab/>
      </w:r>
    </w:p>
    <w:p w:rsidR="00AB3631" w:rsidRPr="004572F7" w:rsidRDefault="00AB3631" w:rsidP="0011681F">
      <w:pPr>
        <w:jc w:val="both"/>
        <w:rPr>
          <w:rFonts w:asciiTheme="minorHAnsi" w:hAnsiTheme="minorHAnsi"/>
          <w:b/>
          <w:sz w:val="23"/>
          <w:szCs w:val="23"/>
          <w:u w:val="single"/>
        </w:rPr>
      </w:pPr>
      <w:r w:rsidRPr="004572F7">
        <w:rPr>
          <w:rFonts w:asciiTheme="minorHAnsi" w:hAnsiTheme="minorHAnsi"/>
          <w:b/>
          <w:sz w:val="23"/>
          <w:szCs w:val="23"/>
          <w:u w:val="single"/>
        </w:rPr>
        <w:t>3. HUMAN RIGHTS ACTIVISTS</w:t>
      </w:r>
    </w:p>
    <w:p w:rsidR="00AB3631" w:rsidRPr="004572F7" w:rsidRDefault="00AB3631" w:rsidP="0011681F">
      <w:pPr>
        <w:jc w:val="both"/>
        <w:rPr>
          <w:rFonts w:asciiTheme="minorHAnsi" w:hAnsiTheme="minorHAnsi"/>
          <w:sz w:val="23"/>
          <w:szCs w:val="23"/>
        </w:rPr>
      </w:pPr>
    </w:p>
    <w:p w:rsidR="00AB3631" w:rsidRPr="004572F7" w:rsidRDefault="00AB3631" w:rsidP="0011681F">
      <w:pPr>
        <w:pStyle w:val="ListParagraph"/>
        <w:numPr>
          <w:ilvl w:val="0"/>
          <w:numId w:val="18"/>
        </w:numPr>
        <w:jc w:val="both"/>
        <w:rPr>
          <w:rFonts w:asciiTheme="minorHAnsi" w:hAnsiTheme="minorHAnsi"/>
          <w:b/>
          <w:sz w:val="23"/>
          <w:szCs w:val="23"/>
        </w:rPr>
      </w:pPr>
      <w:r w:rsidRPr="004572F7">
        <w:rPr>
          <w:rFonts w:asciiTheme="minorHAnsi" w:hAnsiTheme="minorHAnsi"/>
          <w:b/>
          <w:sz w:val="23"/>
          <w:szCs w:val="23"/>
        </w:rPr>
        <w:t>Issue</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Are human rights activists in danger of persecution in Haiti or Zimbabwe? Are there implicit or explicit public policies which perpetuate that risk?</w:t>
      </w:r>
    </w:p>
    <w:p w:rsidR="00AB3631" w:rsidRPr="004572F7" w:rsidRDefault="00AB3631" w:rsidP="0011681F">
      <w:pPr>
        <w:jc w:val="both"/>
        <w:rPr>
          <w:rFonts w:asciiTheme="minorHAnsi" w:hAnsiTheme="minorHAnsi"/>
          <w:sz w:val="23"/>
          <w:szCs w:val="23"/>
        </w:rPr>
      </w:pPr>
    </w:p>
    <w:p w:rsidR="00AB3631" w:rsidRPr="004572F7" w:rsidRDefault="00AB3631" w:rsidP="0011681F">
      <w:pPr>
        <w:pStyle w:val="ListParagraph"/>
        <w:numPr>
          <w:ilvl w:val="0"/>
          <w:numId w:val="18"/>
        </w:numPr>
        <w:jc w:val="both"/>
        <w:rPr>
          <w:rFonts w:asciiTheme="minorHAnsi" w:hAnsiTheme="minorHAnsi"/>
          <w:b/>
          <w:sz w:val="23"/>
          <w:szCs w:val="23"/>
        </w:rPr>
      </w:pPr>
      <w:r w:rsidRPr="004572F7">
        <w:rPr>
          <w:rFonts w:asciiTheme="minorHAnsi" w:hAnsiTheme="minorHAnsi"/>
          <w:b/>
          <w:sz w:val="23"/>
          <w:szCs w:val="23"/>
        </w:rPr>
        <w:t>Discussion</w:t>
      </w:r>
    </w:p>
    <w:p w:rsidR="00AB3631" w:rsidRPr="004572F7" w:rsidRDefault="00AB3631" w:rsidP="0011681F">
      <w:pPr>
        <w:jc w:val="both"/>
        <w:rPr>
          <w:rFonts w:asciiTheme="minorHAnsi" w:hAnsiTheme="minorHAnsi"/>
          <w:b/>
          <w:sz w:val="23"/>
          <w:szCs w:val="23"/>
        </w:rPr>
      </w:pPr>
    </w:p>
    <w:p w:rsidR="00AB3631" w:rsidRPr="004572F7" w:rsidRDefault="00AB3631" w:rsidP="0011681F">
      <w:pPr>
        <w:pStyle w:val="NoSpacing"/>
        <w:jc w:val="both"/>
        <w:rPr>
          <w:rFonts w:cs="Times New Roman"/>
          <w:i/>
          <w:sz w:val="23"/>
          <w:szCs w:val="23"/>
        </w:rPr>
      </w:pPr>
      <w:r w:rsidRPr="004572F7">
        <w:rPr>
          <w:rFonts w:cs="Times New Roman"/>
          <w:i/>
          <w:sz w:val="23"/>
          <w:szCs w:val="23"/>
        </w:rPr>
        <w:t>Political Activists</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The highest reported risk facing political activists in both countries is the risk of arbitrary arrest.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Political activists in Haiti have been subject to arbitrary arrest. On 26 October 2014, political activists </w:t>
      </w:r>
      <w:proofErr w:type="spellStart"/>
      <w:r w:rsidRPr="004572F7">
        <w:rPr>
          <w:rFonts w:cs="Times New Roman"/>
          <w:sz w:val="23"/>
          <w:szCs w:val="23"/>
        </w:rPr>
        <w:t>Biron</w:t>
      </w:r>
      <w:proofErr w:type="spellEnd"/>
      <w:r w:rsidRPr="004572F7">
        <w:rPr>
          <w:rFonts w:cs="Times New Roman"/>
          <w:sz w:val="23"/>
          <w:szCs w:val="23"/>
        </w:rPr>
        <w:t xml:space="preserve"> </w:t>
      </w:r>
      <w:proofErr w:type="spellStart"/>
      <w:r w:rsidRPr="004572F7">
        <w:rPr>
          <w:rFonts w:cs="Times New Roman"/>
          <w:sz w:val="23"/>
          <w:szCs w:val="23"/>
        </w:rPr>
        <w:t>Odige</w:t>
      </w:r>
      <w:proofErr w:type="spellEnd"/>
      <w:r w:rsidRPr="004572F7">
        <w:rPr>
          <w:rFonts w:cs="Times New Roman"/>
          <w:sz w:val="23"/>
          <w:szCs w:val="23"/>
        </w:rPr>
        <w:t xml:space="preserve"> and </w:t>
      </w:r>
      <w:proofErr w:type="spellStart"/>
      <w:r w:rsidRPr="004572F7">
        <w:rPr>
          <w:rFonts w:cs="Times New Roman"/>
          <w:sz w:val="23"/>
          <w:szCs w:val="23"/>
        </w:rPr>
        <w:t>Rony</w:t>
      </w:r>
      <w:proofErr w:type="spellEnd"/>
      <w:r w:rsidRPr="004572F7">
        <w:rPr>
          <w:rFonts w:cs="Times New Roman"/>
          <w:sz w:val="23"/>
          <w:szCs w:val="23"/>
        </w:rPr>
        <w:t xml:space="preserve"> </w:t>
      </w:r>
      <w:proofErr w:type="spellStart"/>
      <w:r w:rsidRPr="004572F7">
        <w:rPr>
          <w:rFonts w:cs="Times New Roman"/>
          <w:sz w:val="23"/>
          <w:szCs w:val="23"/>
        </w:rPr>
        <w:t>Timothée</w:t>
      </w:r>
      <w:proofErr w:type="spellEnd"/>
      <w:r w:rsidRPr="004572F7">
        <w:rPr>
          <w:rFonts w:cs="Times New Roman"/>
          <w:sz w:val="23"/>
          <w:szCs w:val="23"/>
        </w:rPr>
        <w:t xml:space="preserve"> were arrested on charges of “inciting violence and disturbing the public order” while at a peaceful demonstration in Port-au-Prince (</w:t>
      </w:r>
      <w:r w:rsidRPr="004572F7">
        <w:rPr>
          <w:rFonts w:cs="Times New Roman"/>
          <w:i/>
          <w:sz w:val="23"/>
          <w:szCs w:val="23"/>
        </w:rPr>
        <w:t>Haiti Sentinel</w:t>
      </w:r>
      <w:r w:rsidRPr="004572F7">
        <w:rPr>
          <w:rFonts w:cs="Times New Roman"/>
          <w:sz w:val="23"/>
          <w:szCs w:val="23"/>
        </w:rPr>
        <w:t xml:space="preserve"> [</w:t>
      </w:r>
      <w:r w:rsidRPr="004572F7">
        <w:rPr>
          <w:rFonts w:cs="Times New Roman"/>
          <w:i/>
          <w:sz w:val="23"/>
          <w:szCs w:val="23"/>
        </w:rPr>
        <w:t>H</w:t>
      </w:r>
      <w:r w:rsidRPr="004572F7">
        <w:rPr>
          <w:rFonts w:cs="Times New Roman"/>
          <w:sz w:val="23"/>
          <w:szCs w:val="23"/>
        </w:rPr>
        <w:t xml:space="preserve">S], 27 October 2014). </w:t>
      </w:r>
      <w:proofErr w:type="spellStart"/>
      <w:r w:rsidRPr="004572F7">
        <w:rPr>
          <w:rFonts w:cs="Times New Roman"/>
          <w:sz w:val="23"/>
          <w:szCs w:val="23"/>
        </w:rPr>
        <w:t>Odige</w:t>
      </w:r>
      <w:proofErr w:type="spellEnd"/>
      <w:r w:rsidRPr="004572F7">
        <w:rPr>
          <w:rFonts w:cs="Times New Roman"/>
          <w:sz w:val="23"/>
          <w:szCs w:val="23"/>
        </w:rPr>
        <w:t xml:space="preserve"> and </w:t>
      </w:r>
      <w:proofErr w:type="spellStart"/>
      <w:r w:rsidRPr="004572F7">
        <w:rPr>
          <w:rFonts w:cs="Times New Roman"/>
          <w:sz w:val="23"/>
          <w:szCs w:val="23"/>
        </w:rPr>
        <w:t>Timothée</w:t>
      </w:r>
      <w:proofErr w:type="spellEnd"/>
      <w:r w:rsidRPr="004572F7">
        <w:rPr>
          <w:rFonts w:cs="Times New Roman"/>
          <w:sz w:val="23"/>
          <w:szCs w:val="23"/>
        </w:rPr>
        <w:t xml:space="preserve"> were “imprisoned that same day without being interviewed by any judicial authority” (</w:t>
      </w:r>
      <w:r w:rsidRPr="004572F7">
        <w:rPr>
          <w:rFonts w:cs="Times New Roman"/>
          <w:i/>
          <w:sz w:val="23"/>
          <w:szCs w:val="23"/>
        </w:rPr>
        <w:t>HS</w:t>
      </w:r>
      <w:r w:rsidRPr="004572F7">
        <w:rPr>
          <w:rFonts w:cs="Times New Roman"/>
          <w:sz w:val="23"/>
          <w:szCs w:val="23"/>
        </w:rPr>
        <w:t xml:space="preserve">, 1 November 2014). </w:t>
      </w:r>
      <w:proofErr w:type="spellStart"/>
      <w:r w:rsidRPr="004572F7">
        <w:rPr>
          <w:rFonts w:cs="Times New Roman"/>
          <w:sz w:val="23"/>
          <w:szCs w:val="23"/>
        </w:rPr>
        <w:t>Timothée</w:t>
      </w:r>
      <w:proofErr w:type="spellEnd"/>
      <w:r w:rsidRPr="004572F7">
        <w:rPr>
          <w:rFonts w:cs="Times New Roman"/>
          <w:sz w:val="23"/>
          <w:szCs w:val="23"/>
        </w:rPr>
        <w:t xml:space="preserve">, a spokesman for the Patriotic Force for the Respect of the Constitution (FOPARK), had been arrested earlier in 2014 when he was imprisoned for 19 days </w:t>
      </w:r>
      <w:r w:rsidRPr="004572F7">
        <w:rPr>
          <w:rFonts w:cs="Times New Roman"/>
          <w:sz w:val="23"/>
          <w:szCs w:val="23"/>
        </w:rPr>
        <w:lastRenderedPageBreak/>
        <w:t>before a judge found there was “no basis for the charges placed on him” (</w:t>
      </w:r>
      <w:r w:rsidRPr="004572F7">
        <w:rPr>
          <w:rFonts w:cs="Times New Roman"/>
          <w:i/>
          <w:sz w:val="23"/>
          <w:szCs w:val="23"/>
        </w:rPr>
        <w:t>HS</w:t>
      </w:r>
      <w:r w:rsidRPr="004572F7">
        <w:rPr>
          <w:rFonts w:cs="Times New Roman"/>
          <w:sz w:val="23"/>
          <w:szCs w:val="23"/>
        </w:rPr>
        <w:t xml:space="preserve">, 4 June 2014). Ti </w:t>
      </w:r>
      <w:proofErr w:type="spellStart"/>
      <w:r w:rsidRPr="004572F7">
        <w:rPr>
          <w:rFonts w:cs="Times New Roman"/>
          <w:sz w:val="23"/>
          <w:szCs w:val="23"/>
        </w:rPr>
        <w:t>Elizé</w:t>
      </w:r>
      <w:proofErr w:type="spellEnd"/>
      <w:r w:rsidRPr="004572F7">
        <w:rPr>
          <w:rFonts w:cs="Times New Roman"/>
          <w:sz w:val="23"/>
          <w:szCs w:val="23"/>
        </w:rPr>
        <w:t xml:space="preserve">, another member of FOPARK was arrested on 26 December 2013 for protesting the arrest of another political activist, </w:t>
      </w:r>
      <w:proofErr w:type="spellStart"/>
      <w:r w:rsidRPr="004572F7">
        <w:rPr>
          <w:rFonts w:cs="Times New Roman"/>
          <w:sz w:val="23"/>
          <w:szCs w:val="23"/>
        </w:rPr>
        <w:t>Louima</w:t>
      </w:r>
      <w:proofErr w:type="spellEnd"/>
      <w:r w:rsidRPr="004572F7">
        <w:rPr>
          <w:rFonts w:cs="Times New Roman"/>
          <w:sz w:val="23"/>
          <w:szCs w:val="23"/>
        </w:rPr>
        <w:t xml:space="preserve"> Louis-</w:t>
      </w:r>
      <w:proofErr w:type="spellStart"/>
      <w:r w:rsidRPr="004572F7">
        <w:rPr>
          <w:rFonts w:cs="Times New Roman"/>
          <w:sz w:val="23"/>
          <w:szCs w:val="23"/>
        </w:rPr>
        <w:t>Juste</w:t>
      </w:r>
      <w:proofErr w:type="spellEnd"/>
      <w:r w:rsidRPr="004572F7">
        <w:rPr>
          <w:rFonts w:cs="Times New Roman"/>
          <w:sz w:val="23"/>
          <w:szCs w:val="23"/>
        </w:rPr>
        <w:t xml:space="preserve"> (</w:t>
      </w:r>
      <w:r w:rsidRPr="004572F7">
        <w:rPr>
          <w:rFonts w:cs="Times New Roman"/>
          <w:i/>
          <w:sz w:val="23"/>
          <w:szCs w:val="23"/>
        </w:rPr>
        <w:t>HS</w:t>
      </w:r>
      <w:r w:rsidRPr="004572F7">
        <w:rPr>
          <w:rFonts w:cs="Times New Roman"/>
          <w:sz w:val="23"/>
          <w:szCs w:val="23"/>
        </w:rPr>
        <w:t>, 27 December 2013).</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Zimbabwean political activists similarly face the risk of arbitrary arrest. On 8 February 2015, seven members of the Movement for Democratic Change – </w:t>
      </w:r>
      <w:proofErr w:type="spellStart"/>
      <w:r w:rsidRPr="004572F7">
        <w:rPr>
          <w:rFonts w:cs="Times New Roman"/>
          <w:sz w:val="23"/>
          <w:szCs w:val="23"/>
        </w:rPr>
        <w:t>Tsvangirai</w:t>
      </w:r>
      <w:proofErr w:type="spellEnd"/>
      <w:r w:rsidRPr="004572F7">
        <w:rPr>
          <w:rFonts w:cs="Times New Roman"/>
          <w:sz w:val="23"/>
          <w:szCs w:val="23"/>
        </w:rPr>
        <w:t xml:space="preserve"> (MDC – T) were arrested while protesting current unemployment rates for endangering the free flow of persons or traffic (</w:t>
      </w:r>
      <w:r w:rsidRPr="004572F7">
        <w:rPr>
          <w:rFonts w:cs="Times New Roman"/>
          <w:i/>
          <w:sz w:val="23"/>
          <w:szCs w:val="23"/>
        </w:rPr>
        <w:t>New Zimbabwe</w:t>
      </w:r>
      <w:r w:rsidRPr="004572F7">
        <w:rPr>
          <w:rFonts w:cs="Times New Roman"/>
          <w:sz w:val="23"/>
          <w:szCs w:val="23"/>
        </w:rPr>
        <w:t>, 8 February 2015). When the detainees appeared before the court for their bail hearing, they testified that they had been assaulted while in police custody (</w:t>
      </w:r>
      <w:r w:rsidRPr="004572F7">
        <w:rPr>
          <w:rFonts w:cs="Times New Roman"/>
          <w:i/>
          <w:sz w:val="23"/>
          <w:szCs w:val="23"/>
        </w:rPr>
        <w:t>New Zimbabwe</w:t>
      </w:r>
      <w:r w:rsidRPr="004572F7">
        <w:rPr>
          <w:rFonts w:cs="Times New Roman"/>
          <w:sz w:val="23"/>
          <w:szCs w:val="23"/>
        </w:rPr>
        <w:t>, 8 February 205). Earlier, in 2013 29 MDC-T activists were acquitted of the murder of a police officer (</w:t>
      </w:r>
      <w:r w:rsidRPr="004572F7">
        <w:rPr>
          <w:rFonts w:cs="Times New Roman"/>
          <w:i/>
          <w:sz w:val="23"/>
          <w:szCs w:val="23"/>
        </w:rPr>
        <w:t>Amnesty International Media Centre</w:t>
      </w:r>
      <w:r w:rsidRPr="004572F7">
        <w:rPr>
          <w:rFonts w:cs="Times New Roman"/>
          <w:sz w:val="23"/>
          <w:szCs w:val="23"/>
        </w:rPr>
        <w:t xml:space="preserve"> [</w:t>
      </w:r>
      <w:r w:rsidRPr="004572F7">
        <w:rPr>
          <w:rFonts w:cs="Times New Roman"/>
          <w:i/>
          <w:sz w:val="23"/>
          <w:szCs w:val="23"/>
        </w:rPr>
        <w:t>AI</w:t>
      </w:r>
      <w:r w:rsidRPr="004572F7">
        <w:rPr>
          <w:rFonts w:cs="Times New Roman"/>
          <w:sz w:val="23"/>
          <w:szCs w:val="23"/>
        </w:rPr>
        <w:t xml:space="preserve">], 19 September 2013). Amnesty International remarks that “it is widely believed that most of the suspects were arrested solely because they were known MDC-T activists living in Glen View at the time of </w:t>
      </w:r>
      <w:proofErr w:type="spellStart"/>
      <w:r w:rsidRPr="004572F7">
        <w:rPr>
          <w:rFonts w:cs="Times New Roman"/>
          <w:sz w:val="23"/>
          <w:szCs w:val="23"/>
        </w:rPr>
        <w:t>Petros</w:t>
      </w:r>
      <w:proofErr w:type="spellEnd"/>
      <w:r w:rsidRPr="004572F7">
        <w:rPr>
          <w:rFonts w:cs="Times New Roman"/>
          <w:sz w:val="23"/>
          <w:szCs w:val="23"/>
        </w:rPr>
        <w:t xml:space="preserve"> </w:t>
      </w:r>
      <w:proofErr w:type="spellStart"/>
      <w:r w:rsidRPr="004572F7">
        <w:rPr>
          <w:rFonts w:cs="Times New Roman"/>
          <w:sz w:val="23"/>
          <w:szCs w:val="23"/>
        </w:rPr>
        <w:t>Mutedza’s</w:t>
      </w:r>
      <w:proofErr w:type="spellEnd"/>
      <w:r w:rsidRPr="004572F7">
        <w:rPr>
          <w:rFonts w:cs="Times New Roman"/>
          <w:sz w:val="23"/>
          <w:szCs w:val="23"/>
        </w:rPr>
        <w:t xml:space="preserve"> death” (</w:t>
      </w:r>
      <w:r w:rsidRPr="004572F7">
        <w:rPr>
          <w:rFonts w:cs="Times New Roman"/>
          <w:i/>
          <w:sz w:val="23"/>
          <w:szCs w:val="23"/>
        </w:rPr>
        <w:t>AI</w:t>
      </w:r>
      <w:r w:rsidRPr="004572F7">
        <w:rPr>
          <w:rFonts w:cs="Times New Roman"/>
          <w:sz w:val="23"/>
          <w:szCs w:val="23"/>
        </w:rPr>
        <w:t>, 19 September 2013). Freedom House noted that, in 2014 “</w:t>
      </w:r>
      <w:r w:rsidRPr="004572F7">
        <w:rPr>
          <w:rFonts w:cs="Times New Roman"/>
          <w:color w:val="000000"/>
          <w:sz w:val="23"/>
          <w:szCs w:val="23"/>
        </w:rPr>
        <w:t>MDC politicians, activists, and supporters were still subject to harassment, assault, and occasional arbitrary detention by security forces, militias, and supporters of ZANU-PF” (</w:t>
      </w:r>
      <w:r w:rsidRPr="004572F7">
        <w:rPr>
          <w:rFonts w:cs="Times New Roman"/>
          <w:i/>
          <w:color w:val="000000"/>
          <w:sz w:val="23"/>
          <w:szCs w:val="23"/>
        </w:rPr>
        <w:t>Freedom House</w:t>
      </w:r>
      <w:r w:rsidRPr="004572F7">
        <w:rPr>
          <w:rFonts w:cs="Times New Roman"/>
          <w:color w:val="000000"/>
          <w:sz w:val="23"/>
          <w:szCs w:val="23"/>
        </w:rPr>
        <w:t>, 2014).</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Political activists in Zimbabwe have also been the victims of abduction. On 2 December 2014, three members of Occupy Africa Unity Square were abducted from a peaceful demonstration, severely assaulted, and finally released into police custody by their abductors (</w:t>
      </w:r>
      <w:r w:rsidRPr="004572F7">
        <w:rPr>
          <w:rFonts w:cs="Times New Roman"/>
          <w:i/>
          <w:sz w:val="23"/>
          <w:szCs w:val="23"/>
        </w:rPr>
        <w:t>AI</w:t>
      </w:r>
      <w:r w:rsidRPr="004572F7">
        <w:rPr>
          <w:rFonts w:cs="Times New Roman"/>
          <w:sz w:val="23"/>
          <w:szCs w:val="23"/>
        </w:rPr>
        <w:t>, 3 December 2014).</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i/>
          <w:sz w:val="23"/>
          <w:szCs w:val="23"/>
        </w:rPr>
      </w:pPr>
      <w:r w:rsidRPr="004572F7">
        <w:rPr>
          <w:rFonts w:cs="Times New Roman"/>
          <w:i/>
          <w:sz w:val="23"/>
          <w:szCs w:val="23"/>
        </w:rPr>
        <w:t>Human Rights Activists</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Human rights activists in Haiti face a variety of risks, including murder and receiving death threats.</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 Haitian human rights activist was recently targeted for assassination. Daniel </w:t>
      </w:r>
      <w:proofErr w:type="spellStart"/>
      <w:r w:rsidRPr="004572F7">
        <w:rPr>
          <w:rFonts w:cs="Times New Roman"/>
          <w:sz w:val="23"/>
          <w:szCs w:val="23"/>
        </w:rPr>
        <w:t>Dorsinvil</w:t>
      </w:r>
      <w:proofErr w:type="spellEnd"/>
      <w:r w:rsidRPr="004572F7">
        <w:rPr>
          <w:rFonts w:cs="Times New Roman"/>
          <w:sz w:val="23"/>
          <w:szCs w:val="23"/>
        </w:rPr>
        <w:t xml:space="preserve">, General Coordinator of the Platform of Haitian Human Rights Organizations, and his wife </w:t>
      </w:r>
      <w:proofErr w:type="spellStart"/>
      <w:r w:rsidRPr="004572F7">
        <w:rPr>
          <w:rFonts w:cs="Times New Roman"/>
          <w:sz w:val="23"/>
          <w:szCs w:val="23"/>
        </w:rPr>
        <w:t>Girldy</w:t>
      </w:r>
      <w:proofErr w:type="spellEnd"/>
      <w:r w:rsidRPr="004572F7">
        <w:rPr>
          <w:rFonts w:cs="Times New Roman"/>
          <w:sz w:val="23"/>
          <w:szCs w:val="23"/>
        </w:rPr>
        <w:t xml:space="preserve"> </w:t>
      </w:r>
      <w:proofErr w:type="spellStart"/>
      <w:r w:rsidRPr="004572F7">
        <w:rPr>
          <w:rFonts w:cs="Times New Roman"/>
          <w:sz w:val="23"/>
          <w:szCs w:val="23"/>
        </w:rPr>
        <w:t>Larêche</w:t>
      </w:r>
      <w:proofErr w:type="spellEnd"/>
      <w:r w:rsidRPr="004572F7">
        <w:rPr>
          <w:rFonts w:cs="Times New Roman"/>
          <w:sz w:val="23"/>
          <w:szCs w:val="23"/>
        </w:rPr>
        <w:t xml:space="preserve"> were shot and killed by unknown gunmen on 10 February 2014 (</w:t>
      </w:r>
      <w:r w:rsidRPr="004572F7">
        <w:rPr>
          <w:rFonts w:cs="Times New Roman"/>
          <w:i/>
          <w:sz w:val="23"/>
          <w:szCs w:val="23"/>
        </w:rPr>
        <w:t>The Sentinel</w:t>
      </w:r>
      <w:r w:rsidRPr="004572F7">
        <w:rPr>
          <w:rFonts w:cs="Times New Roman"/>
          <w:sz w:val="23"/>
          <w:szCs w:val="23"/>
        </w:rPr>
        <w:t xml:space="preserve"> [</w:t>
      </w:r>
      <w:r w:rsidRPr="004572F7">
        <w:rPr>
          <w:rFonts w:cs="Times New Roman"/>
          <w:i/>
          <w:sz w:val="23"/>
          <w:szCs w:val="23"/>
        </w:rPr>
        <w:t>Sentinel</w:t>
      </w:r>
      <w:r w:rsidRPr="004572F7">
        <w:rPr>
          <w:rFonts w:cs="Times New Roman"/>
          <w:sz w:val="23"/>
          <w:szCs w:val="23"/>
        </w:rPr>
        <w:t xml:space="preserve">], 10 February 2014). Although no one has claimed responsibility for the murders, local human rights activists and lawyers claim that </w:t>
      </w:r>
      <w:proofErr w:type="spellStart"/>
      <w:r w:rsidRPr="004572F7">
        <w:rPr>
          <w:rFonts w:cs="Times New Roman"/>
          <w:sz w:val="23"/>
          <w:szCs w:val="23"/>
        </w:rPr>
        <w:t>Dorsinvil</w:t>
      </w:r>
      <w:proofErr w:type="spellEnd"/>
      <w:r w:rsidRPr="004572F7">
        <w:rPr>
          <w:rFonts w:cs="Times New Roman"/>
          <w:sz w:val="23"/>
          <w:szCs w:val="23"/>
        </w:rPr>
        <w:t xml:space="preserve"> and </w:t>
      </w:r>
      <w:proofErr w:type="spellStart"/>
      <w:r w:rsidRPr="004572F7">
        <w:rPr>
          <w:rFonts w:cs="Times New Roman"/>
          <w:sz w:val="23"/>
          <w:szCs w:val="23"/>
        </w:rPr>
        <w:t>Larêche’s</w:t>
      </w:r>
      <w:proofErr w:type="spellEnd"/>
      <w:r w:rsidRPr="004572F7">
        <w:rPr>
          <w:rFonts w:cs="Times New Roman"/>
          <w:sz w:val="23"/>
          <w:szCs w:val="23"/>
        </w:rPr>
        <w:t xml:space="preserve"> murders were “political crimes” (</w:t>
      </w:r>
      <w:r w:rsidRPr="004572F7">
        <w:rPr>
          <w:rFonts w:cs="Times New Roman"/>
          <w:i/>
          <w:sz w:val="23"/>
          <w:szCs w:val="23"/>
        </w:rPr>
        <w:t>Sentinel</w:t>
      </w:r>
      <w:r w:rsidRPr="004572F7">
        <w:rPr>
          <w:rFonts w:cs="Times New Roman"/>
          <w:sz w:val="23"/>
          <w:szCs w:val="23"/>
        </w:rPr>
        <w:t xml:space="preserve">, 10 February 2014). </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Pierre </w:t>
      </w:r>
      <w:proofErr w:type="spellStart"/>
      <w:r w:rsidRPr="004572F7">
        <w:rPr>
          <w:rFonts w:cs="Times New Roman"/>
          <w:sz w:val="23"/>
          <w:szCs w:val="23"/>
        </w:rPr>
        <w:t>Espérance</w:t>
      </w:r>
      <w:proofErr w:type="spellEnd"/>
      <w:r w:rsidRPr="004572F7">
        <w:rPr>
          <w:rFonts w:cs="Times New Roman"/>
          <w:sz w:val="23"/>
          <w:szCs w:val="23"/>
        </w:rPr>
        <w:t xml:space="preserve">, executive director of the National Human Rights Defence </w:t>
      </w:r>
      <w:proofErr w:type="spellStart"/>
      <w:r w:rsidRPr="004572F7">
        <w:rPr>
          <w:rFonts w:cs="Times New Roman"/>
          <w:sz w:val="23"/>
          <w:szCs w:val="23"/>
        </w:rPr>
        <w:t>Netowrk</w:t>
      </w:r>
      <w:proofErr w:type="spellEnd"/>
      <w:r w:rsidRPr="004572F7">
        <w:rPr>
          <w:rFonts w:cs="Times New Roman"/>
          <w:sz w:val="23"/>
          <w:szCs w:val="23"/>
        </w:rPr>
        <w:t>, received a death threat by mail on 2 April 2014 (</w:t>
      </w:r>
      <w:r w:rsidRPr="004572F7">
        <w:rPr>
          <w:rFonts w:cs="Times New Roman"/>
          <w:i/>
          <w:sz w:val="23"/>
          <w:szCs w:val="23"/>
        </w:rPr>
        <w:t>HS</w:t>
      </w:r>
      <w:r w:rsidRPr="004572F7">
        <w:rPr>
          <w:rFonts w:cs="Times New Roman"/>
          <w:sz w:val="23"/>
          <w:szCs w:val="23"/>
        </w:rPr>
        <w:t xml:space="preserve">, 15 April 2014). The letter accused </w:t>
      </w:r>
      <w:proofErr w:type="spellStart"/>
      <w:r w:rsidRPr="004572F7">
        <w:rPr>
          <w:rFonts w:cs="Times New Roman"/>
          <w:sz w:val="23"/>
          <w:szCs w:val="23"/>
        </w:rPr>
        <w:t>Espérance</w:t>
      </w:r>
      <w:proofErr w:type="spellEnd"/>
      <w:r w:rsidRPr="004572F7">
        <w:rPr>
          <w:rFonts w:cs="Times New Roman"/>
          <w:sz w:val="23"/>
          <w:szCs w:val="23"/>
        </w:rPr>
        <w:t xml:space="preserve">  of attempting to destabilize President </w:t>
      </w:r>
      <w:proofErr w:type="spellStart"/>
      <w:r w:rsidRPr="004572F7">
        <w:rPr>
          <w:rFonts w:cs="Times New Roman"/>
          <w:sz w:val="23"/>
          <w:szCs w:val="23"/>
        </w:rPr>
        <w:t>Martelly’s</w:t>
      </w:r>
      <w:proofErr w:type="spellEnd"/>
      <w:r w:rsidRPr="004572F7">
        <w:rPr>
          <w:rFonts w:cs="Times New Roman"/>
          <w:sz w:val="23"/>
          <w:szCs w:val="23"/>
        </w:rPr>
        <w:t xml:space="preserve"> government. The letter also included a bullet and a promise not to miss this time. </w:t>
      </w:r>
      <w:proofErr w:type="spellStart"/>
      <w:r w:rsidRPr="004572F7">
        <w:rPr>
          <w:rFonts w:cs="Times New Roman"/>
          <w:sz w:val="23"/>
          <w:szCs w:val="23"/>
        </w:rPr>
        <w:t>Espérance</w:t>
      </w:r>
      <w:proofErr w:type="spellEnd"/>
      <w:r w:rsidRPr="004572F7">
        <w:rPr>
          <w:rFonts w:cs="Times New Roman"/>
          <w:sz w:val="23"/>
          <w:szCs w:val="23"/>
        </w:rPr>
        <w:t xml:space="preserve"> is the survivor of a previous violent attack—he was shot in the knee and shoulder in 1999 (</w:t>
      </w:r>
      <w:r w:rsidRPr="004572F7">
        <w:rPr>
          <w:rFonts w:cs="Times New Roman"/>
          <w:i/>
          <w:sz w:val="23"/>
          <w:szCs w:val="23"/>
        </w:rPr>
        <w:t>HS</w:t>
      </w:r>
      <w:r w:rsidRPr="004572F7">
        <w:rPr>
          <w:rFonts w:cs="Times New Roman"/>
          <w:sz w:val="23"/>
          <w:szCs w:val="23"/>
        </w:rPr>
        <w:t>, 15 April 2014).</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Members of women’s rights groups in particular have been victims of threats. In June 2014, Members of </w:t>
      </w:r>
      <w:proofErr w:type="spellStart"/>
      <w:r w:rsidRPr="004572F7">
        <w:rPr>
          <w:rFonts w:cs="Times New Roman"/>
          <w:sz w:val="23"/>
          <w:szCs w:val="23"/>
        </w:rPr>
        <w:t>Gwoup</w:t>
      </w:r>
      <w:proofErr w:type="spellEnd"/>
      <w:r w:rsidRPr="004572F7">
        <w:rPr>
          <w:rFonts w:cs="Times New Roman"/>
          <w:sz w:val="23"/>
          <w:szCs w:val="23"/>
        </w:rPr>
        <w:t xml:space="preserve"> </w:t>
      </w:r>
      <w:proofErr w:type="spellStart"/>
      <w:r w:rsidRPr="004572F7">
        <w:rPr>
          <w:rFonts w:cs="Times New Roman"/>
          <w:sz w:val="23"/>
          <w:szCs w:val="23"/>
        </w:rPr>
        <w:t>Apu</w:t>
      </w:r>
      <w:proofErr w:type="spellEnd"/>
      <w:r w:rsidRPr="004572F7">
        <w:rPr>
          <w:rFonts w:cs="Times New Roman"/>
          <w:sz w:val="23"/>
          <w:szCs w:val="23"/>
        </w:rPr>
        <w:t xml:space="preserve"> </w:t>
      </w:r>
      <w:proofErr w:type="spellStart"/>
      <w:r w:rsidRPr="004572F7">
        <w:rPr>
          <w:rFonts w:cs="Times New Roman"/>
          <w:sz w:val="23"/>
          <w:szCs w:val="23"/>
        </w:rPr>
        <w:t>pou</w:t>
      </w:r>
      <w:proofErr w:type="spellEnd"/>
      <w:r w:rsidRPr="004572F7">
        <w:rPr>
          <w:rFonts w:cs="Times New Roman"/>
          <w:sz w:val="23"/>
          <w:szCs w:val="23"/>
        </w:rPr>
        <w:t xml:space="preserve"> </w:t>
      </w:r>
      <w:proofErr w:type="spellStart"/>
      <w:r w:rsidRPr="004572F7">
        <w:rPr>
          <w:rFonts w:cs="Times New Roman"/>
          <w:sz w:val="23"/>
          <w:szCs w:val="23"/>
        </w:rPr>
        <w:t>Developman</w:t>
      </w:r>
      <w:proofErr w:type="spellEnd"/>
      <w:r w:rsidRPr="004572F7">
        <w:rPr>
          <w:rFonts w:cs="Times New Roman"/>
          <w:sz w:val="23"/>
          <w:szCs w:val="23"/>
        </w:rPr>
        <w:t xml:space="preserve"> </w:t>
      </w:r>
      <w:proofErr w:type="spellStart"/>
      <w:r w:rsidRPr="004572F7">
        <w:rPr>
          <w:rFonts w:cs="Times New Roman"/>
          <w:sz w:val="23"/>
          <w:szCs w:val="23"/>
        </w:rPr>
        <w:t>Depatman</w:t>
      </w:r>
      <w:proofErr w:type="spellEnd"/>
      <w:r w:rsidRPr="004572F7">
        <w:rPr>
          <w:rFonts w:cs="Times New Roman"/>
          <w:sz w:val="23"/>
          <w:szCs w:val="23"/>
        </w:rPr>
        <w:t xml:space="preserve"> Sid (GADES) received a serious of threatening phone calls to their personal phones (</w:t>
      </w:r>
      <w:r w:rsidRPr="004572F7">
        <w:rPr>
          <w:rFonts w:cs="Times New Roman"/>
          <w:i/>
          <w:sz w:val="23"/>
          <w:szCs w:val="23"/>
        </w:rPr>
        <w:t>AI</w:t>
      </w:r>
      <w:r w:rsidRPr="004572F7">
        <w:rPr>
          <w:rFonts w:cs="Times New Roman"/>
          <w:sz w:val="23"/>
          <w:szCs w:val="23"/>
        </w:rPr>
        <w:t xml:space="preserve">, 4 August 2014). The women had been supporting a young boy who was pressing charges for rape against a police officer. The women were told to “stop doing that work, otherwise you will lose </w:t>
      </w:r>
      <w:r w:rsidRPr="004572F7">
        <w:rPr>
          <w:rFonts w:cs="Times New Roman"/>
          <w:sz w:val="23"/>
          <w:szCs w:val="23"/>
        </w:rPr>
        <w:lastRenderedPageBreak/>
        <w:t>human lives” (</w:t>
      </w:r>
      <w:r w:rsidRPr="004572F7">
        <w:rPr>
          <w:rFonts w:cs="Times New Roman"/>
          <w:i/>
          <w:sz w:val="23"/>
          <w:szCs w:val="23"/>
        </w:rPr>
        <w:t>AI</w:t>
      </w:r>
      <w:r w:rsidRPr="004572F7">
        <w:rPr>
          <w:rFonts w:cs="Times New Roman"/>
          <w:sz w:val="23"/>
          <w:szCs w:val="23"/>
        </w:rPr>
        <w:t>, 4 August 2014). In response to the threats, GADES decided to close their offices between 25 and 30 June 2014 (</w:t>
      </w:r>
      <w:r w:rsidRPr="004572F7">
        <w:rPr>
          <w:rFonts w:cs="Times New Roman"/>
          <w:i/>
          <w:sz w:val="23"/>
          <w:szCs w:val="23"/>
        </w:rPr>
        <w:t>AI</w:t>
      </w:r>
      <w:r w:rsidRPr="004572F7">
        <w:rPr>
          <w:rFonts w:cs="Times New Roman"/>
          <w:sz w:val="23"/>
          <w:szCs w:val="23"/>
        </w:rPr>
        <w:t>, 4 August 2014). A false report of drug possession was also made against one of the members of GADES (</w:t>
      </w:r>
      <w:r w:rsidRPr="004572F7">
        <w:rPr>
          <w:rFonts w:cs="Times New Roman"/>
          <w:i/>
          <w:sz w:val="23"/>
          <w:szCs w:val="23"/>
        </w:rPr>
        <w:t>AI</w:t>
      </w:r>
      <w:r w:rsidRPr="004572F7">
        <w:rPr>
          <w:rFonts w:cs="Times New Roman"/>
          <w:sz w:val="23"/>
          <w:szCs w:val="23"/>
        </w:rPr>
        <w:t xml:space="preserve">, 4 August 2014). Similar telephone threats were made against the members of </w:t>
      </w:r>
      <w:proofErr w:type="spellStart"/>
      <w:r w:rsidRPr="004572F7">
        <w:rPr>
          <w:rFonts w:cs="Times New Roman"/>
          <w:sz w:val="23"/>
          <w:szCs w:val="23"/>
        </w:rPr>
        <w:t>Komisyon</w:t>
      </w:r>
      <w:proofErr w:type="spellEnd"/>
      <w:r w:rsidRPr="004572F7">
        <w:rPr>
          <w:rFonts w:cs="Times New Roman"/>
          <w:sz w:val="23"/>
          <w:szCs w:val="23"/>
        </w:rPr>
        <w:t xml:space="preserve"> </w:t>
      </w:r>
      <w:proofErr w:type="spellStart"/>
      <w:r w:rsidRPr="004572F7">
        <w:rPr>
          <w:rFonts w:cs="Times New Roman"/>
          <w:sz w:val="23"/>
          <w:szCs w:val="23"/>
        </w:rPr>
        <w:t>Fanm</w:t>
      </w:r>
      <w:proofErr w:type="spellEnd"/>
      <w:r w:rsidRPr="004572F7">
        <w:rPr>
          <w:rFonts w:cs="Times New Roman"/>
          <w:sz w:val="23"/>
          <w:szCs w:val="23"/>
        </w:rPr>
        <w:t xml:space="preserve"> </w:t>
      </w:r>
      <w:proofErr w:type="spellStart"/>
      <w:r w:rsidRPr="004572F7">
        <w:rPr>
          <w:rFonts w:cs="Times New Roman"/>
          <w:sz w:val="23"/>
          <w:szCs w:val="23"/>
        </w:rPr>
        <w:t>Viktim</w:t>
      </w:r>
      <w:proofErr w:type="spellEnd"/>
      <w:r w:rsidRPr="004572F7">
        <w:rPr>
          <w:rFonts w:cs="Times New Roman"/>
          <w:sz w:val="23"/>
          <w:szCs w:val="23"/>
        </w:rPr>
        <w:t xml:space="preserve"> </w:t>
      </w:r>
      <w:proofErr w:type="spellStart"/>
      <w:r w:rsidRPr="004572F7">
        <w:rPr>
          <w:rFonts w:cs="Times New Roman"/>
          <w:sz w:val="23"/>
          <w:szCs w:val="23"/>
        </w:rPr>
        <w:t>Pou</w:t>
      </w:r>
      <w:proofErr w:type="spellEnd"/>
      <w:r w:rsidRPr="004572F7">
        <w:rPr>
          <w:rFonts w:cs="Times New Roman"/>
          <w:sz w:val="23"/>
          <w:szCs w:val="23"/>
        </w:rPr>
        <w:t xml:space="preserve"> </w:t>
      </w:r>
      <w:proofErr w:type="spellStart"/>
      <w:r w:rsidRPr="004572F7">
        <w:rPr>
          <w:rFonts w:cs="Times New Roman"/>
          <w:sz w:val="23"/>
          <w:szCs w:val="23"/>
        </w:rPr>
        <w:t>Viktim</w:t>
      </w:r>
      <w:proofErr w:type="spellEnd"/>
      <w:r w:rsidRPr="004572F7">
        <w:rPr>
          <w:rFonts w:cs="Times New Roman"/>
          <w:sz w:val="23"/>
          <w:szCs w:val="23"/>
        </w:rPr>
        <w:t xml:space="preserve"> (KOFAVIV), another Haitian women’s rights group (</w:t>
      </w:r>
      <w:r w:rsidRPr="004572F7">
        <w:rPr>
          <w:rFonts w:cs="Times New Roman"/>
          <w:i/>
          <w:sz w:val="23"/>
          <w:szCs w:val="23"/>
        </w:rPr>
        <w:t>AI</w:t>
      </w:r>
      <w:r w:rsidRPr="004572F7">
        <w:rPr>
          <w:rFonts w:cs="Times New Roman"/>
          <w:sz w:val="23"/>
          <w:szCs w:val="23"/>
        </w:rPr>
        <w:t>, 13 June 2014). Gunshots were also heard near the KOFAVIV office on 28 April 2014, and armed assailants were seen “hitting the stairs’ bannister” (</w:t>
      </w:r>
      <w:r w:rsidRPr="004572F7">
        <w:rPr>
          <w:rFonts w:cs="Times New Roman"/>
          <w:i/>
          <w:sz w:val="23"/>
          <w:szCs w:val="23"/>
        </w:rPr>
        <w:t>AI</w:t>
      </w:r>
      <w:r w:rsidRPr="004572F7">
        <w:rPr>
          <w:rFonts w:cs="Times New Roman"/>
          <w:sz w:val="23"/>
          <w:szCs w:val="23"/>
        </w:rPr>
        <w:t>, 13 June 2014).</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color w:val="111111"/>
          <w:sz w:val="23"/>
          <w:szCs w:val="23"/>
          <w:shd w:val="clear" w:color="auto" w:fill="FFFFFF"/>
        </w:rPr>
      </w:pPr>
      <w:r w:rsidRPr="004572F7">
        <w:rPr>
          <w:rFonts w:cs="Times New Roman"/>
          <w:sz w:val="23"/>
          <w:szCs w:val="23"/>
        </w:rPr>
        <w:t>In Zimbabwe, human rights activists reported being disparaged, assaulted, and arbitrarily arrested. As Amnesty International has pointed out, “a</w:t>
      </w:r>
      <w:r w:rsidRPr="004572F7">
        <w:rPr>
          <w:rFonts w:cs="Times New Roman"/>
          <w:color w:val="111111"/>
          <w:sz w:val="23"/>
          <w:szCs w:val="23"/>
          <w:shd w:val="clear" w:color="auto" w:fill="FFFFFF"/>
        </w:rPr>
        <w:t>rbitrary arrests, unlawful detentions and spurious charges have been used systematically as tools to silence individuals and groups working to promote human rights” (</w:t>
      </w:r>
      <w:r w:rsidRPr="004572F7">
        <w:rPr>
          <w:rFonts w:cs="Times New Roman"/>
          <w:i/>
          <w:color w:val="111111"/>
          <w:sz w:val="23"/>
          <w:szCs w:val="23"/>
          <w:shd w:val="clear" w:color="auto" w:fill="FFFFFF"/>
        </w:rPr>
        <w:t>AI</w:t>
      </w:r>
      <w:r w:rsidRPr="004572F7">
        <w:rPr>
          <w:rFonts w:cs="Times New Roman"/>
          <w:color w:val="111111"/>
          <w:sz w:val="23"/>
          <w:szCs w:val="23"/>
          <w:shd w:val="clear" w:color="auto" w:fill="FFFFFF"/>
        </w:rPr>
        <w:t>, 27 November 2013). This pattern has persisted despite the coming into force of Zimbabwe’s new constitution (</w:t>
      </w:r>
      <w:r w:rsidRPr="004572F7">
        <w:rPr>
          <w:rFonts w:cs="Times New Roman"/>
          <w:i/>
          <w:color w:val="111111"/>
          <w:sz w:val="23"/>
          <w:szCs w:val="23"/>
          <w:shd w:val="clear" w:color="auto" w:fill="FFFFFF"/>
        </w:rPr>
        <w:t>AI</w:t>
      </w:r>
      <w:r w:rsidRPr="004572F7">
        <w:rPr>
          <w:rFonts w:cs="Times New Roman"/>
          <w:color w:val="111111"/>
          <w:sz w:val="23"/>
          <w:szCs w:val="23"/>
          <w:shd w:val="clear" w:color="auto" w:fill="FFFFFF"/>
        </w:rPr>
        <w:t>, 22 May 2014).</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shd w:val="clear" w:color="auto" w:fill="FFFFFF"/>
        </w:rPr>
      </w:pPr>
      <w:r w:rsidRPr="004572F7">
        <w:rPr>
          <w:rFonts w:cs="Times New Roman"/>
          <w:sz w:val="23"/>
          <w:szCs w:val="23"/>
        </w:rPr>
        <w:t>NGOs as organizations have recently come under government scrutiny. The Chief Spokesperson for the Zimbabwe Republic Police (ZRP) was quoted saying that “</w:t>
      </w:r>
      <w:r w:rsidRPr="004572F7">
        <w:rPr>
          <w:rFonts w:cs="Times New Roman"/>
          <w:color w:val="000000"/>
          <w:sz w:val="23"/>
          <w:szCs w:val="23"/>
          <w:shd w:val="clear" w:color="auto" w:fill="FFFFFF"/>
        </w:rPr>
        <w:t>ZRP has it on good authority that certain entities like the ZPP purport to be engaged in humanitarian work as an NGO whereas they are an illegal conduit to the regime change agenda by carrying out covert political activities tantamount to causing a threat to state security and violating the country’s laws” (</w:t>
      </w:r>
      <w:r w:rsidRPr="004572F7">
        <w:rPr>
          <w:rFonts w:cs="Times New Roman"/>
          <w:i/>
          <w:color w:val="000000"/>
          <w:sz w:val="23"/>
          <w:szCs w:val="23"/>
          <w:shd w:val="clear" w:color="auto" w:fill="FFFFFF"/>
        </w:rPr>
        <w:t>AI</w:t>
      </w:r>
      <w:r w:rsidRPr="004572F7">
        <w:rPr>
          <w:rFonts w:cs="Times New Roman"/>
          <w:color w:val="000000"/>
          <w:sz w:val="23"/>
          <w:szCs w:val="23"/>
          <w:shd w:val="clear" w:color="auto" w:fill="FFFFFF"/>
        </w:rPr>
        <w:t>, 26 February 2013).</w:t>
      </w:r>
      <w:r w:rsidRPr="004572F7">
        <w:rPr>
          <w:rFonts w:cs="Times New Roman"/>
          <w:sz w:val="23"/>
          <w:szCs w:val="23"/>
        </w:rPr>
        <w:t xml:space="preserve"> The US Department of Justice notes that “[civil society organization] staff in Harare and throughout Zimbabwe have been accosted by security sector staff and arbitrarily arrested” (United States Department of Justice). “</w:t>
      </w:r>
      <w:r w:rsidRPr="004572F7">
        <w:rPr>
          <w:rFonts w:cs="Times New Roman"/>
          <w:sz w:val="23"/>
          <w:szCs w:val="23"/>
          <w:shd w:val="clear" w:color="auto" w:fill="FFFFFF"/>
        </w:rPr>
        <w:t xml:space="preserve">On February 11 [2013], in what appears to have been coordinated action, police raided the offices of the National Association of NGOs (NANGO) and Community Tolerance Reconciliation and Development (COTRAD) in </w:t>
      </w:r>
      <w:proofErr w:type="spellStart"/>
      <w:r w:rsidRPr="004572F7">
        <w:rPr>
          <w:rFonts w:cs="Times New Roman"/>
          <w:sz w:val="23"/>
          <w:szCs w:val="23"/>
          <w:shd w:val="clear" w:color="auto" w:fill="FFFFFF"/>
        </w:rPr>
        <w:t>Masvingo</w:t>
      </w:r>
      <w:proofErr w:type="spellEnd"/>
      <w:r w:rsidRPr="004572F7">
        <w:rPr>
          <w:rFonts w:cs="Times New Roman"/>
          <w:sz w:val="23"/>
          <w:szCs w:val="23"/>
          <w:shd w:val="clear" w:color="auto" w:fill="FFFFFF"/>
        </w:rPr>
        <w:t xml:space="preserve"> and the Zimbabwe Peace Project (ZPP) offices in Harare” (</w:t>
      </w:r>
      <w:r w:rsidRPr="004572F7">
        <w:rPr>
          <w:rFonts w:cs="Times New Roman"/>
          <w:i/>
          <w:sz w:val="23"/>
          <w:szCs w:val="23"/>
          <w:shd w:val="clear" w:color="auto" w:fill="FFFFFF"/>
        </w:rPr>
        <w:t xml:space="preserve">Human Rights Watch News </w:t>
      </w:r>
      <w:r w:rsidRPr="004572F7">
        <w:rPr>
          <w:rFonts w:cs="Times New Roman"/>
          <w:sz w:val="23"/>
          <w:szCs w:val="23"/>
          <w:shd w:val="clear" w:color="auto" w:fill="FFFFFF"/>
        </w:rPr>
        <w:t>[</w:t>
      </w:r>
      <w:r w:rsidRPr="004572F7">
        <w:rPr>
          <w:rFonts w:cs="Times New Roman"/>
          <w:i/>
          <w:sz w:val="23"/>
          <w:szCs w:val="23"/>
          <w:shd w:val="clear" w:color="auto" w:fill="FFFFFF"/>
        </w:rPr>
        <w:t>HRW</w:t>
      </w:r>
      <w:r w:rsidRPr="004572F7">
        <w:rPr>
          <w:rFonts w:cs="Times New Roman"/>
          <w:sz w:val="23"/>
          <w:szCs w:val="23"/>
          <w:shd w:val="clear" w:color="auto" w:fill="FFFFFF"/>
        </w:rPr>
        <w:t>], 19 March 2013).” Police have been searching offices and seizing radios – the preferred means of communication in rural areas (Community to Protect Journalists [CPJ], 2013).</w:t>
      </w:r>
    </w:p>
    <w:p w:rsidR="00AB3631" w:rsidRPr="004572F7" w:rsidRDefault="00AB3631" w:rsidP="0011681F">
      <w:pPr>
        <w:pStyle w:val="NoSpacing"/>
        <w:jc w:val="both"/>
        <w:rPr>
          <w:rFonts w:cs="Times New Roman"/>
          <w:sz w:val="23"/>
          <w:szCs w:val="23"/>
          <w:shd w:val="clear" w:color="auto" w:fill="FFFFFF"/>
        </w:rPr>
      </w:pPr>
    </w:p>
    <w:p w:rsidR="00AB3631" w:rsidRPr="004572F7" w:rsidRDefault="00AB3631" w:rsidP="0011681F">
      <w:pPr>
        <w:pStyle w:val="NoSpacing"/>
        <w:jc w:val="both"/>
        <w:rPr>
          <w:rFonts w:cs="Times New Roman"/>
          <w:sz w:val="23"/>
          <w:szCs w:val="23"/>
        </w:rPr>
      </w:pPr>
      <w:r w:rsidRPr="004572F7">
        <w:rPr>
          <w:rFonts w:cs="Times New Roman"/>
          <w:sz w:val="23"/>
          <w:szCs w:val="23"/>
          <w:shd w:val="clear" w:color="auto" w:fill="FFFFFF"/>
        </w:rPr>
        <w:t xml:space="preserve">Particular NGO directors appear to have been targeted for arrest. In March 2013 Zimbabwe state-owned television broadcast an announcement that </w:t>
      </w:r>
      <w:proofErr w:type="spellStart"/>
      <w:r w:rsidRPr="004572F7">
        <w:rPr>
          <w:rFonts w:cs="Times New Roman"/>
          <w:sz w:val="23"/>
          <w:szCs w:val="23"/>
          <w:shd w:val="clear" w:color="auto" w:fill="FFFFFF"/>
        </w:rPr>
        <w:t>Jestina</w:t>
      </w:r>
      <w:proofErr w:type="spellEnd"/>
      <w:r w:rsidRPr="004572F7">
        <w:rPr>
          <w:rFonts w:cs="Times New Roman"/>
          <w:sz w:val="23"/>
          <w:szCs w:val="23"/>
          <w:shd w:val="clear" w:color="auto" w:fill="FFFFFF"/>
        </w:rPr>
        <w:t xml:space="preserve"> </w:t>
      </w:r>
      <w:proofErr w:type="spellStart"/>
      <w:r w:rsidRPr="004572F7">
        <w:rPr>
          <w:rFonts w:cs="Times New Roman"/>
          <w:sz w:val="23"/>
          <w:szCs w:val="23"/>
          <w:shd w:val="clear" w:color="auto" w:fill="FFFFFF"/>
        </w:rPr>
        <w:t>Mukoko</w:t>
      </w:r>
      <w:proofErr w:type="spellEnd"/>
      <w:r w:rsidRPr="004572F7">
        <w:rPr>
          <w:rFonts w:cs="Times New Roman"/>
          <w:sz w:val="23"/>
          <w:szCs w:val="23"/>
          <w:shd w:val="clear" w:color="auto" w:fill="FFFFFF"/>
        </w:rPr>
        <w:t xml:space="preserve">, director of the Zimbabwe Peace Project, was fleeing prosecution. </w:t>
      </w:r>
      <w:proofErr w:type="spellStart"/>
      <w:r w:rsidRPr="004572F7">
        <w:rPr>
          <w:rFonts w:cs="Times New Roman"/>
          <w:sz w:val="23"/>
          <w:szCs w:val="23"/>
          <w:shd w:val="clear" w:color="auto" w:fill="FFFFFF"/>
        </w:rPr>
        <w:t>Mukoko</w:t>
      </w:r>
      <w:proofErr w:type="spellEnd"/>
      <w:r w:rsidRPr="004572F7">
        <w:rPr>
          <w:rFonts w:cs="Times New Roman"/>
          <w:sz w:val="23"/>
          <w:szCs w:val="23"/>
          <w:shd w:val="clear" w:color="auto" w:fill="FFFFFF"/>
        </w:rPr>
        <w:t>, who was at home when the broadcast aired, turned herself in to local police the next morning, at which time she was charged with several offences (</w:t>
      </w:r>
      <w:r w:rsidRPr="004572F7">
        <w:rPr>
          <w:rFonts w:cs="Times New Roman"/>
          <w:i/>
          <w:sz w:val="23"/>
          <w:szCs w:val="23"/>
          <w:shd w:val="clear" w:color="auto" w:fill="FFFFFF"/>
        </w:rPr>
        <w:t>AI</w:t>
      </w:r>
      <w:r w:rsidRPr="004572F7">
        <w:rPr>
          <w:rFonts w:cs="Times New Roman"/>
          <w:sz w:val="23"/>
          <w:szCs w:val="23"/>
          <w:shd w:val="clear" w:color="auto" w:fill="FFFFFF"/>
        </w:rPr>
        <w:t xml:space="preserve">, 8 March 2013). Also </w:t>
      </w:r>
      <w:r w:rsidRPr="004572F7">
        <w:rPr>
          <w:rFonts w:cs="Times New Roman"/>
          <w:sz w:val="23"/>
          <w:szCs w:val="23"/>
        </w:rPr>
        <w:t xml:space="preserve">in 2013 Abel </w:t>
      </w:r>
      <w:proofErr w:type="spellStart"/>
      <w:r w:rsidRPr="004572F7">
        <w:rPr>
          <w:rFonts w:cs="Times New Roman"/>
          <w:sz w:val="23"/>
          <w:szCs w:val="23"/>
        </w:rPr>
        <w:t>Chikomo</w:t>
      </w:r>
      <w:proofErr w:type="spellEnd"/>
      <w:r w:rsidRPr="004572F7">
        <w:rPr>
          <w:rFonts w:cs="Times New Roman"/>
          <w:sz w:val="23"/>
          <w:szCs w:val="23"/>
        </w:rPr>
        <w:t>, Director of the Zimbabwe Human Rights NGO forum, was acquitted of the charge of running an illegal organization (</w:t>
      </w:r>
      <w:r w:rsidRPr="004572F7">
        <w:rPr>
          <w:rFonts w:cs="Times New Roman"/>
          <w:i/>
          <w:sz w:val="23"/>
          <w:szCs w:val="23"/>
        </w:rPr>
        <w:t>AI</w:t>
      </w:r>
      <w:r w:rsidRPr="004572F7">
        <w:rPr>
          <w:rFonts w:cs="Times New Roman"/>
          <w:sz w:val="23"/>
          <w:szCs w:val="23"/>
        </w:rPr>
        <w:t xml:space="preserve">, 22 November 2013). The court found that </w:t>
      </w:r>
      <w:proofErr w:type="spellStart"/>
      <w:r w:rsidRPr="004572F7">
        <w:rPr>
          <w:rFonts w:cs="Times New Roman"/>
          <w:sz w:val="23"/>
          <w:szCs w:val="23"/>
        </w:rPr>
        <w:t>Chikomo’s</w:t>
      </w:r>
      <w:proofErr w:type="spellEnd"/>
      <w:r w:rsidRPr="004572F7">
        <w:rPr>
          <w:rFonts w:cs="Times New Roman"/>
          <w:sz w:val="23"/>
          <w:szCs w:val="23"/>
        </w:rPr>
        <w:t xml:space="preserve"> organization had been properly registered and that </w:t>
      </w:r>
      <w:proofErr w:type="spellStart"/>
      <w:r w:rsidRPr="004572F7">
        <w:rPr>
          <w:rFonts w:cs="Times New Roman"/>
          <w:sz w:val="23"/>
          <w:szCs w:val="23"/>
        </w:rPr>
        <w:t>Chikomo</w:t>
      </w:r>
      <w:proofErr w:type="spellEnd"/>
      <w:r w:rsidRPr="004572F7">
        <w:rPr>
          <w:rFonts w:cs="Times New Roman"/>
          <w:sz w:val="23"/>
          <w:szCs w:val="23"/>
        </w:rPr>
        <w:t xml:space="preserve"> “had no case to answer” (</w:t>
      </w:r>
      <w:r w:rsidRPr="004572F7">
        <w:rPr>
          <w:rFonts w:cs="Times New Roman"/>
          <w:i/>
          <w:sz w:val="23"/>
          <w:szCs w:val="23"/>
        </w:rPr>
        <w:t>AI</w:t>
      </w:r>
      <w:r w:rsidRPr="004572F7">
        <w:rPr>
          <w:rFonts w:cs="Times New Roman"/>
          <w:sz w:val="23"/>
          <w:szCs w:val="23"/>
        </w:rPr>
        <w:t xml:space="preserve">, 22 November 2013). Okay </w:t>
      </w:r>
      <w:proofErr w:type="spellStart"/>
      <w:r w:rsidRPr="004572F7">
        <w:rPr>
          <w:rFonts w:cs="Times New Roman"/>
          <w:sz w:val="23"/>
          <w:szCs w:val="23"/>
        </w:rPr>
        <w:t>Machisam</w:t>
      </w:r>
      <w:proofErr w:type="spellEnd"/>
      <w:r w:rsidRPr="004572F7">
        <w:rPr>
          <w:rFonts w:cs="Times New Roman"/>
          <w:sz w:val="23"/>
          <w:szCs w:val="23"/>
        </w:rPr>
        <w:t xml:space="preserve"> director of the Zimbabwe Human Rights Association, was also arrested in 2013 on charges of publishing falsehoods, fraud and forgery (</w:t>
      </w:r>
      <w:r w:rsidRPr="004572F7">
        <w:rPr>
          <w:rFonts w:cs="Times New Roman"/>
          <w:i/>
          <w:sz w:val="23"/>
          <w:szCs w:val="23"/>
        </w:rPr>
        <w:t>AI</w:t>
      </w:r>
      <w:r w:rsidRPr="004572F7">
        <w:rPr>
          <w:rFonts w:cs="Times New Roman"/>
          <w:sz w:val="23"/>
          <w:szCs w:val="23"/>
        </w:rPr>
        <w:t>, 16 January 2013).</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Human rights activists in Zimbabwe also face the threat of physical harm. On 13 and 14 February 2013, police used tear gas and batons to break up a “love” protest where members of Women of Zimbabwe Arise were giving out roses and teddy bears (</w:t>
      </w:r>
      <w:r w:rsidRPr="004572F7">
        <w:rPr>
          <w:rFonts w:cs="Times New Roman"/>
          <w:i/>
          <w:sz w:val="23"/>
          <w:szCs w:val="23"/>
        </w:rPr>
        <w:t>HRW</w:t>
      </w:r>
      <w:r w:rsidRPr="004572F7">
        <w:rPr>
          <w:rFonts w:cs="Times New Roman"/>
          <w:sz w:val="23"/>
          <w:szCs w:val="23"/>
        </w:rPr>
        <w:t>, 19 March 2013).</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lastRenderedPageBreak/>
        <w:t>LGBTQ activists face particular risk. On 19 December 2014, 35 gay rights activists were attacked by a dozen unidentified assailants while attending a party (Wee, 23 December 2014). Violence against LGBTQ persons in Zimbabwe has been aggravated by the laws criminalizing gay sex and President Mugabe’s public threats to behead gay citizens (</w:t>
      </w:r>
      <w:r w:rsidRPr="004572F7">
        <w:rPr>
          <w:rFonts w:cs="Times New Roman"/>
          <w:i/>
          <w:sz w:val="23"/>
          <w:szCs w:val="23"/>
        </w:rPr>
        <w:t>HRW</w:t>
      </w:r>
      <w:r w:rsidRPr="004572F7">
        <w:rPr>
          <w:rFonts w:cs="Times New Roman"/>
          <w:sz w:val="23"/>
          <w:szCs w:val="23"/>
        </w:rPr>
        <w:t>, 2014).</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i/>
          <w:sz w:val="23"/>
          <w:szCs w:val="23"/>
        </w:rPr>
      </w:pPr>
      <w:r w:rsidRPr="004572F7">
        <w:rPr>
          <w:rFonts w:cs="Times New Roman"/>
          <w:i/>
          <w:sz w:val="23"/>
          <w:szCs w:val="23"/>
        </w:rPr>
        <w:t>Lawyers</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Human rights lawyers have become the target of political persecution in Haiti. In October 2013, human rights lawyer André Michel was arrested for murder in a move that was “unlawful and politically motivated” (Bureau </w:t>
      </w:r>
      <w:proofErr w:type="spellStart"/>
      <w:r w:rsidRPr="004572F7">
        <w:rPr>
          <w:rFonts w:cs="Times New Roman"/>
          <w:sz w:val="23"/>
          <w:szCs w:val="23"/>
        </w:rPr>
        <w:t>Avocats</w:t>
      </w:r>
      <w:proofErr w:type="spellEnd"/>
      <w:r w:rsidRPr="004572F7">
        <w:rPr>
          <w:rFonts w:cs="Times New Roman"/>
          <w:sz w:val="23"/>
          <w:szCs w:val="23"/>
        </w:rPr>
        <w:t xml:space="preserve"> </w:t>
      </w:r>
      <w:proofErr w:type="spellStart"/>
      <w:r w:rsidRPr="004572F7">
        <w:rPr>
          <w:rFonts w:cs="Times New Roman"/>
          <w:sz w:val="23"/>
          <w:szCs w:val="23"/>
        </w:rPr>
        <w:t>Internationaux</w:t>
      </w:r>
      <w:proofErr w:type="spellEnd"/>
      <w:r w:rsidRPr="004572F7">
        <w:rPr>
          <w:rFonts w:cs="Times New Roman"/>
          <w:sz w:val="23"/>
          <w:szCs w:val="23"/>
        </w:rPr>
        <w:t>, Institute for Justice and Democracy in Haiti [BAI], 24 October 2013). The arrest was unlawful because it was made between 6pm and 6am without a proper warrant, which violates s.24 of Haiti’s Constitution (BAI, 24 October 2013). Mr. Michel was counsel for the complainant in a case of corruption allegedly involving the President’s family members (United Nations General Assembly).</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Similar dangers exist for human rights lawyers in Zimbabwe. Beatrice </w:t>
      </w:r>
      <w:proofErr w:type="spellStart"/>
      <w:r w:rsidRPr="004572F7">
        <w:rPr>
          <w:rFonts w:cs="Times New Roman"/>
          <w:sz w:val="23"/>
          <w:szCs w:val="23"/>
        </w:rPr>
        <w:t>Mtetwa</w:t>
      </w:r>
      <w:proofErr w:type="spellEnd"/>
      <w:r w:rsidRPr="004572F7">
        <w:rPr>
          <w:rFonts w:cs="Times New Roman"/>
          <w:sz w:val="23"/>
          <w:szCs w:val="23"/>
        </w:rPr>
        <w:t>, a human rights lawyer, was arrested on 17 March 2013 after she refused to allow police to search her client’s home without a legitimate search warrant (</w:t>
      </w:r>
      <w:r w:rsidRPr="004572F7">
        <w:rPr>
          <w:rFonts w:cs="Times New Roman"/>
          <w:i/>
          <w:sz w:val="23"/>
          <w:szCs w:val="23"/>
        </w:rPr>
        <w:t>HRW</w:t>
      </w:r>
      <w:r w:rsidRPr="004572F7">
        <w:rPr>
          <w:rFonts w:cs="Times New Roman"/>
          <w:sz w:val="23"/>
          <w:szCs w:val="23"/>
        </w:rPr>
        <w:t>, 19 March 2013).</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i/>
          <w:sz w:val="23"/>
          <w:szCs w:val="23"/>
        </w:rPr>
      </w:pPr>
      <w:r w:rsidRPr="004572F7">
        <w:rPr>
          <w:rFonts w:cs="Times New Roman"/>
          <w:i/>
          <w:sz w:val="23"/>
          <w:szCs w:val="23"/>
        </w:rPr>
        <w:t>Policies Perpetuating Risk</w:t>
      </w:r>
    </w:p>
    <w:p w:rsidR="00AB3631" w:rsidRPr="004572F7" w:rsidRDefault="00AB3631" w:rsidP="0011681F">
      <w:pPr>
        <w:jc w:val="both"/>
        <w:rPr>
          <w:rFonts w:asciiTheme="minorHAnsi" w:hAnsiTheme="minorHAnsi" w:cs="Times New Roman"/>
          <w:sz w:val="23"/>
          <w:szCs w:val="23"/>
        </w:rPr>
      </w:pPr>
    </w:p>
    <w:p w:rsidR="00AB3631" w:rsidRPr="004572F7" w:rsidRDefault="00AB3631" w:rsidP="0011681F">
      <w:pPr>
        <w:jc w:val="both"/>
        <w:rPr>
          <w:rFonts w:asciiTheme="minorHAnsi" w:hAnsiTheme="minorHAnsi"/>
          <w:sz w:val="23"/>
          <w:szCs w:val="23"/>
        </w:rPr>
      </w:pPr>
      <w:r w:rsidRPr="004572F7">
        <w:rPr>
          <w:rFonts w:asciiTheme="minorHAnsi" w:hAnsiTheme="minorHAnsi" w:cs="Times New Roman"/>
          <w:sz w:val="23"/>
          <w:szCs w:val="23"/>
        </w:rPr>
        <w:t>In Zimbabwe there are a number of policies which perpetuate the risks experienced by human rights activists. Despite the fact that Zimbabwe’s new Constitution promised protection for human rights, many statutes which violate those rights are still in force (</w:t>
      </w:r>
      <w:r w:rsidRPr="004572F7">
        <w:rPr>
          <w:rFonts w:asciiTheme="minorHAnsi" w:hAnsiTheme="minorHAnsi" w:cs="Times New Roman"/>
          <w:i/>
          <w:sz w:val="23"/>
          <w:szCs w:val="23"/>
        </w:rPr>
        <w:t>AI</w:t>
      </w:r>
      <w:r w:rsidRPr="004572F7">
        <w:rPr>
          <w:rFonts w:asciiTheme="minorHAnsi" w:hAnsiTheme="minorHAnsi" w:cs="Times New Roman"/>
          <w:sz w:val="23"/>
          <w:szCs w:val="23"/>
        </w:rPr>
        <w:t xml:space="preserve">, 22 May 2014). Among these provisions are s.33 of the </w:t>
      </w:r>
      <w:r w:rsidRPr="004572F7">
        <w:rPr>
          <w:rFonts w:asciiTheme="minorHAnsi" w:hAnsiTheme="minorHAnsi" w:cs="Times New Roman"/>
          <w:i/>
          <w:sz w:val="23"/>
          <w:szCs w:val="23"/>
        </w:rPr>
        <w:t>Criminal Law (Codification and Reform) Act</w:t>
      </w:r>
      <w:r w:rsidRPr="004572F7">
        <w:rPr>
          <w:rFonts w:asciiTheme="minorHAnsi" w:hAnsiTheme="minorHAnsi" w:cs="Times New Roman"/>
          <w:sz w:val="23"/>
          <w:szCs w:val="23"/>
        </w:rPr>
        <w:t xml:space="preserve">, which makes it a crime to undermine the authority of the president (United States Department of State). Other culprits include the </w:t>
      </w:r>
      <w:r w:rsidRPr="004572F7">
        <w:rPr>
          <w:rFonts w:asciiTheme="minorHAnsi" w:hAnsiTheme="minorHAnsi" w:cs="Times New Roman"/>
          <w:i/>
          <w:sz w:val="23"/>
          <w:szCs w:val="23"/>
        </w:rPr>
        <w:t>Access to Information and Protection of Privacy Act</w:t>
      </w:r>
      <w:r w:rsidRPr="004572F7">
        <w:rPr>
          <w:rFonts w:asciiTheme="minorHAnsi" w:hAnsiTheme="minorHAnsi" w:cs="Times New Roman"/>
          <w:sz w:val="23"/>
          <w:szCs w:val="23"/>
        </w:rPr>
        <w:t xml:space="preserve"> and the </w:t>
      </w:r>
      <w:r w:rsidRPr="004572F7">
        <w:rPr>
          <w:rFonts w:asciiTheme="minorHAnsi" w:hAnsiTheme="minorHAnsi" w:cs="Times New Roman"/>
          <w:i/>
          <w:sz w:val="23"/>
          <w:szCs w:val="23"/>
        </w:rPr>
        <w:t xml:space="preserve">Public Order and Security Act </w:t>
      </w:r>
      <w:r w:rsidRPr="004572F7">
        <w:rPr>
          <w:rFonts w:asciiTheme="minorHAnsi" w:hAnsiTheme="minorHAnsi" w:cs="Times New Roman"/>
          <w:sz w:val="23"/>
          <w:szCs w:val="23"/>
        </w:rPr>
        <w:t>(POSA), both of which criminalize defamation of or insult to the President (</w:t>
      </w:r>
      <w:r w:rsidRPr="004572F7">
        <w:rPr>
          <w:rFonts w:asciiTheme="minorHAnsi" w:hAnsiTheme="minorHAnsi" w:cs="Times New Roman"/>
          <w:i/>
          <w:sz w:val="23"/>
          <w:szCs w:val="23"/>
        </w:rPr>
        <w:t>HRW</w:t>
      </w:r>
      <w:r w:rsidRPr="004572F7">
        <w:rPr>
          <w:rFonts w:asciiTheme="minorHAnsi" w:hAnsiTheme="minorHAnsi" w:cs="Times New Roman"/>
          <w:sz w:val="23"/>
          <w:szCs w:val="23"/>
        </w:rPr>
        <w:t>, 2014). “Police often misuse provisions of POSA to ban lawful public meetings and gatherings. Activists and journalists continue to be wrongly prosecuted and charged under these laws” (</w:t>
      </w:r>
      <w:r w:rsidRPr="004572F7">
        <w:rPr>
          <w:rFonts w:asciiTheme="minorHAnsi" w:hAnsiTheme="minorHAnsi" w:cs="Times New Roman"/>
          <w:i/>
          <w:sz w:val="23"/>
          <w:szCs w:val="23"/>
        </w:rPr>
        <w:t>HRW</w:t>
      </w:r>
      <w:r w:rsidRPr="004572F7">
        <w:rPr>
          <w:rFonts w:asciiTheme="minorHAnsi" w:hAnsiTheme="minorHAnsi" w:cs="Times New Roman"/>
          <w:sz w:val="23"/>
          <w:szCs w:val="23"/>
        </w:rPr>
        <w:t>, 2014). We have seen many examples of these provisions at work above</w:t>
      </w:r>
    </w:p>
    <w:p w:rsidR="00AB3631" w:rsidRPr="004572F7" w:rsidRDefault="00AB3631" w:rsidP="0011681F">
      <w:pPr>
        <w:jc w:val="both"/>
        <w:rPr>
          <w:rFonts w:asciiTheme="minorHAnsi" w:hAnsiTheme="minorHAnsi"/>
          <w:sz w:val="23"/>
          <w:szCs w:val="23"/>
        </w:rPr>
      </w:pPr>
    </w:p>
    <w:p w:rsidR="00AB3631" w:rsidRPr="004572F7" w:rsidRDefault="00AB3631" w:rsidP="0011681F">
      <w:pPr>
        <w:pStyle w:val="ListParagraph"/>
        <w:numPr>
          <w:ilvl w:val="0"/>
          <w:numId w:val="18"/>
        </w:numPr>
        <w:jc w:val="both"/>
        <w:rPr>
          <w:rFonts w:asciiTheme="minorHAnsi" w:hAnsiTheme="minorHAnsi"/>
          <w:b/>
          <w:sz w:val="23"/>
          <w:szCs w:val="23"/>
        </w:rPr>
      </w:pPr>
      <w:r w:rsidRPr="004572F7">
        <w:rPr>
          <w:rFonts w:asciiTheme="minorHAnsi" w:hAnsiTheme="minorHAnsi"/>
          <w:b/>
          <w:sz w:val="23"/>
          <w:szCs w:val="23"/>
        </w:rPr>
        <w:t>Conclusion</w:t>
      </w:r>
    </w:p>
    <w:p w:rsidR="00AB3631" w:rsidRPr="004572F7" w:rsidRDefault="00AB3631" w:rsidP="0011681F">
      <w:pPr>
        <w:jc w:val="both"/>
        <w:rPr>
          <w:rFonts w:asciiTheme="minorHAnsi" w:hAnsiTheme="minorHAnsi"/>
          <w:b/>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Political activists, human rights activists, and lawyers are at-risk groups in Haiti and Zimbabwe. Persecution of these individuals is often used as a political tool, to suppress dissent from the ruling party. Political persecution occurs at the hands of individuals, as well as the governments of both countries. Criminal law in Zimbabwe in particular perpetuates the risks these groups face.</w:t>
      </w:r>
    </w:p>
    <w:p w:rsidR="00AB3631" w:rsidRPr="004572F7" w:rsidRDefault="00AB3631" w:rsidP="0011681F">
      <w:pPr>
        <w:jc w:val="both"/>
        <w:rPr>
          <w:rFonts w:asciiTheme="minorHAnsi" w:hAnsiTheme="minorHAnsi"/>
          <w:b/>
          <w:sz w:val="23"/>
          <w:szCs w:val="23"/>
        </w:rPr>
      </w:pPr>
    </w:p>
    <w:p w:rsidR="00AB3631" w:rsidRPr="004572F7" w:rsidRDefault="00AB3631" w:rsidP="0011681F">
      <w:pPr>
        <w:pStyle w:val="ListParagraph"/>
        <w:numPr>
          <w:ilvl w:val="0"/>
          <w:numId w:val="18"/>
        </w:numPr>
        <w:jc w:val="both"/>
        <w:rPr>
          <w:rFonts w:asciiTheme="minorHAnsi" w:hAnsiTheme="minorHAnsi"/>
          <w:b/>
          <w:sz w:val="23"/>
          <w:szCs w:val="23"/>
        </w:rPr>
      </w:pPr>
      <w:r w:rsidRPr="004572F7">
        <w:rPr>
          <w:rFonts w:asciiTheme="minorHAnsi" w:hAnsiTheme="minorHAnsi"/>
          <w:b/>
          <w:sz w:val="23"/>
          <w:szCs w:val="23"/>
        </w:rPr>
        <w:t>Sources</w:t>
      </w:r>
    </w:p>
    <w:p w:rsidR="00123476" w:rsidRPr="004572F7" w:rsidRDefault="00123476" w:rsidP="0011681F">
      <w:pPr>
        <w:jc w:val="both"/>
        <w:rPr>
          <w:rFonts w:asciiTheme="minorHAnsi" w:hAnsiTheme="minorHAnsi"/>
          <w:b/>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Amnesty International, “Zimbabwe: Authorities must act against attackers of pro-democracy activists,” </w:t>
      </w:r>
      <w:r w:rsidRPr="004572F7">
        <w:rPr>
          <w:rFonts w:cs="Times New Roman"/>
          <w:i/>
          <w:sz w:val="23"/>
          <w:szCs w:val="23"/>
        </w:rPr>
        <w:t>Amnesty International Media Centre</w:t>
      </w:r>
      <w:r w:rsidRPr="004572F7">
        <w:rPr>
          <w:rFonts w:cs="Times New Roman"/>
          <w:sz w:val="23"/>
          <w:szCs w:val="23"/>
        </w:rPr>
        <w:t xml:space="preserve"> (3 December 2014), online: </w:t>
      </w:r>
      <w:r w:rsidRPr="004572F7">
        <w:rPr>
          <w:rFonts w:cs="Times New Roman"/>
          <w:sz w:val="23"/>
          <w:szCs w:val="23"/>
        </w:rPr>
        <w:lastRenderedPageBreak/>
        <w:t>&lt;</w:t>
      </w:r>
      <w:hyperlink r:id="rId7" w:history="1">
        <w:r w:rsidRPr="004572F7">
          <w:rPr>
            <w:rStyle w:val="Hyperlink"/>
            <w:rFonts w:cs="Times New Roman"/>
            <w:sz w:val="23"/>
            <w:szCs w:val="23"/>
          </w:rPr>
          <w:t>http://www.amnesty.org/en/for-media/press-releases/zimbabwe-authorities-must-act-against-attackers-pro-democracy-activists-20-0</w:t>
        </w:r>
      </w:hyperlink>
      <w:r w:rsidRPr="004572F7">
        <w:rPr>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Amnesty International, “Document – Haiti: Activists Fighting for Justice Threatened,” </w:t>
      </w:r>
      <w:r w:rsidRPr="004572F7">
        <w:rPr>
          <w:rFonts w:cs="Times New Roman"/>
          <w:i/>
          <w:sz w:val="23"/>
          <w:szCs w:val="23"/>
        </w:rPr>
        <w:t>Amnesty International Media Centre</w:t>
      </w:r>
      <w:r w:rsidRPr="004572F7">
        <w:rPr>
          <w:rFonts w:cs="Times New Roman"/>
          <w:sz w:val="23"/>
          <w:szCs w:val="23"/>
        </w:rPr>
        <w:t xml:space="preserve"> (4 August 2014), online: &lt;</w:t>
      </w:r>
      <w:hyperlink r:id="rId8" w:history="1">
        <w:r w:rsidRPr="004572F7">
          <w:rPr>
            <w:rStyle w:val="Hyperlink"/>
            <w:rFonts w:cs="Times New Roman"/>
            <w:sz w:val="23"/>
            <w:szCs w:val="23"/>
          </w:rPr>
          <w:t>http://www.amnesty.org/en/library/asset/AMR36/011/2014/en/d13f3a46-6f97-40b2-9fd4-fe29ec6801f4/amr360112014en.html</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Amnesty International, “Document – Haiti: women’s Human Rights Defenders Threatened,” </w:t>
      </w:r>
      <w:r w:rsidRPr="004572F7">
        <w:rPr>
          <w:rFonts w:cs="Times New Roman"/>
          <w:i/>
          <w:sz w:val="23"/>
          <w:szCs w:val="23"/>
        </w:rPr>
        <w:t>Amnesty International Media Centre</w:t>
      </w:r>
      <w:r w:rsidRPr="004572F7">
        <w:rPr>
          <w:rFonts w:cs="Times New Roman"/>
          <w:sz w:val="23"/>
          <w:szCs w:val="23"/>
        </w:rPr>
        <w:t xml:space="preserve"> (13 June 2014), online: &lt;</w:t>
      </w:r>
      <w:hyperlink r:id="rId9" w:history="1">
        <w:r w:rsidRPr="004572F7">
          <w:rPr>
            <w:rStyle w:val="Hyperlink"/>
            <w:rFonts w:cs="Times New Roman"/>
            <w:sz w:val="23"/>
            <w:szCs w:val="23"/>
          </w:rPr>
          <w:t>http://www.amnesty.org/en/library/asset/AMR36/010/2014/en/a439c6be-c2f6-4a75-a1ad-f4ea966a78ed/amr360102014en.html</w:t>
        </w:r>
      </w:hyperlink>
      <w:r w:rsidRPr="004572F7">
        <w:rPr>
          <w:rStyle w:val="Hyperlink"/>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Amnesty International, “Zimbabwe: Anniversary of new Constitution no cause for celebration,” </w:t>
      </w:r>
      <w:r w:rsidRPr="004572F7">
        <w:rPr>
          <w:rFonts w:cs="Times New Roman"/>
          <w:i/>
          <w:sz w:val="23"/>
          <w:szCs w:val="23"/>
        </w:rPr>
        <w:t>Amnesty International Media Centre</w:t>
      </w:r>
      <w:r w:rsidRPr="004572F7">
        <w:rPr>
          <w:rFonts w:cs="Times New Roman"/>
          <w:sz w:val="23"/>
          <w:szCs w:val="23"/>
        </w:rPr>
        <w:t xml:space="preserve"> (22 May 2014), online: &lt;</w:t>
      </w:r>
      <w:hyperlink r:id="rId10" w:history="1">
        <w:r w:rsidRPr="004572F7">
          <w:rPr>
            <w:rStyle w:val="Hyperlink"/>
            <w:rFonts w:cs="Times New Roman"/>
            <w:sz w:val="23"/>
            <w:szCs w:val="23"/>
          </w:rPr>
          <w:t>http://www.amnesty.org/en/news/zimbabwe-anniversary-new-constitution-no-cause-celebration-2014-05-22</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Amnesty International, “Document – Zimbabwe: Lawyer Acquitted but State Oppression Prevails,” </w:t>
      </w:r>
      <w:r w:rsidRPr="004572F7">
        <w:rPr>
          <w:rFonts w:cs="Times New Roman"/>
          <w:i/>
          <w:sz w:val="23"/>
          <w:szCs w:val="23"/>
        </w:rPr>
        <w:t>Amnesty International Media Centre</w:t>
      </w:r>
      <w:r w:rsidRPr="004572F7">
        <w:rPr>
          <w:rFonts w:cs="Times New Roman"/>
          <w:sz w:val="23"/>
          <w:szCs w:val="23"/>
        </w:rPr>
        <w:t xml:space="preserve"> (27 November 2013), online: &lt;</w:t>
      </w:r>
      <w:hyperlink r:id="rId11" w:history="1">
        <w:r w:rsidRPr="004572F7">
          <w:rPr>
            <w:rStyle w:val="Hyperlink"/>
            <w:rFonts w:cs="Times New Roman"/>
            <w:sz w:val="23"/>
            <w:szCs w:val="23"/>
          </w:rPr>
          <w:t>http://www.refworld.org/docid/529d95bf4.html</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Amnesty International, “Zimbabwe’s acquittal of activist a small step against climate of intimidation,” </w:t>
      </w:r>
      <w:r w:rsidRPr="004572F7">
        <w:rPr>
          <w:rFonts w:cs="Times New Roman"/>
          <w:i/>
          <w:sz w:val="23"/>
          <w:szCs w:val="23"/>
        </w:rPr>
        <w:t>Amnesty International Media Centre</w:t>
      </w:r>
      <w:r w:rsidRPr="004572F7">
        <w:rPr>
          <w:rFonts w:cs="Times New Roman"/>
          <w:sz w:val="23"/>
          <w:szCs w:val="23"/>
        </w:rPr>
        <w:t xml:space="preserve"> (22 November 2013), online: &lt;</w:t>
      </w:r>
      <w:hyperlink r:id="rId12" w:history="1">
        <w:r w:rsidRPr="004572F7">
          <w:rPr>
            <w:rStyle w:val="Hyperlink"/>
            <w:rFonts w:cs="Times New Roman"/>
            <w:sz w:val="23"/>
            <w:szCs w:val="23"/>
          </w:rPr>
          <w:t>http://www.amnesty.org/en/news/zimbabwe-s-acquittal-activist-small-step-against-climate-intimidation-2013-11-22</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color w:val="111111"/>
          <w:sz w:val="23"/>
          <w:szCs w:val="23"/>
          <w:shd w:val="clear" w:color="auto" w:fill="FFFFFF"/>
        </w:rPr>
      </w:pPr>
      <w:r w:rsidRPr="004572F7">
        <w:rPr>
          <w:rFonts w:cs="Times New Roman"/>
          <w:color w:val="111111"/>
          <w:sz w:val="23"/>
          <w:szCs w:val="23"/>
          <w:shd w:val="clear" w:color="auto" w:fill="FFFFFF"/>
        </w:rPr>
        <w:t xml:space="preserve">Amnesty International, “Zimbabwe must review police misconduct after activists cleared in murder case,” </w:t>
      </w:r>
      <w:r w:rsidRPr="004572F7">
        <w:rPr>
          <w:rFonts w:cs="Times New Roman"/>
          <w:i/>
          <w:sz w:val="23"/>
          <w:szCs w:val="23"/>
        </w:rPr>
        <w:t>Amnesty International Media Centre</w:t>
      </w:r>
      <w:r w:rsidRPr="004572F7">
        <w:rPr>
          <w:rFonts w:cs="Times New Roman"/>
          <w:sz w:val="23"/>
          <w:szCs w:val="23"/>
        </w:rPr>
        <w:t xml:space="preserve"> (</w:t>
      </w:r>
      <w:r w:rsidRPr="004572F7">
        <w:rPr>
          <w:rFonts w:cs="Times New Roman"/>
          <w:color w:val="111111"/>
          <w:sz w:val="23"/>
          <w:szCs w:val="23"/>
          <w:shd w:val="clear" w:color="auto" w:fill="FFFFFF"/>
        </w:rPr>
        <w:t>19 September 2013)</w:t>
      </w:r>
      <w:r w:rsidRPr="004572F7">
        <w:rPr>
          <w:rFonts w:cs="Times New Roman"/>
          <w:sz w:val="23"/>
          <w:szCs w:val="23"/>
        </w:rPr>
        <w:t>, online: &lt;</w:t>
      </w:r>
      <w:hyperlink r:id="rId13" w:history="1">
        <w:r w:rsidRPr="004572F7">
          <w:rPr>
            <w:rStyle w:val="Hyperlink"/>
            <w:rFonts w:cs="Times New Roman"/>
            <w:sz w:val="23"/>
            <w:szCs w:val="23"/>
            <w:shd w:val="clear" w:color="auto" w:fill="FFFFFF"/>
          </w:rPr>
          <w:t>http://www.amnesty.org/en/news/zimbabwe-must-review-police-misconduct-after-21-activists-cleared-murder-case-2013-09-19</w:t>
        </w:r>
      </w:hyperlink>
      <w:r w:rsidRPr="004572F7">
        <w:rPr>
          <w:rStyle w:val="Hyperlink"/>
          <w:rFonts w:cs="Times New Roman"/>
          <w:sz w:val="23"/>
          <w:szCs w:val="23"/>
          <w:shd w:val="clear" w:color="auto" w:fill="FFFFFF"/>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Amnesty International, “Prominent Zimbabwe human rights defender hunted down through the media,” </w:t>
      </w:r>
      <w:r w:rsidRPr="004572F7">
        <w:rPr>
          <w:rFonts w:cs="Times New Roman"/>
          <w:i/>
          <w:sz w:val="23"/>
          <w:szCs w:val="23"/>
        </w:rPr>
        <w:t>Amnesty International Media Centre</w:t>
      </w:r>
      <w:r w:rsidRPr="004572F7">
        <w:rPr>
          <w:rFonts w:cs="Times New Roman"/>
          <w:sz w:val="23"/>
          <w:szCs w:val="23"/>
        </w:rPr>
        <w:t xml:space="preserve"> (8 March 2013), online: &lt;</w:t>
      </w:r>
      <w:hyperlink r:id="rId14" w:history="1">
        <w:r w:rsidRPr="004572F7">
          <w:rPr>
            <w:rStyle w:val="Hyperlink"/>
            <w:rFonts w:cs="Times New Roman"/>
            <w:sz w:val="23"/>
            <w:szCs w:val="23"/>
          </w:rPr>
          <w:t>http://www.amnesty.org/en/for-media/press-releases/zimbabwe-prominent-human-rights-defender-hunted-down-through-media-2013-03-</w:t>
        </w:r>
      </w:hyperlink>
      <w:r w:rsidRPr="004572F7">
        <w:rPr>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color w:val="111111"/>
          <w:sz w:val="23"/>
          <w:szCs w:val="23"/>
          <w:shd w:val="clear" w:color="auto" w:fill="FFFFFF"/>
        </w:rPr>
      </w:pPr>
      <w:r w:rsidRPr="004572F7">
        <w:rPr>
          <w:rFonts w:cs="Times New Roman"/>
          <w:color w:val="111111"/>
          <w:sz w:val="23"/>
          <w:szCs w:val="23"/>
          <w:shd w:val="clear" w:color="auto" w:fill="FFFFFF"/>
        </w:rPr>
        <w:t xml:space="preserve">Amnesty International, “Zimbabwe: Leading activist detained in ongoing crackdown on dissent,” </w:t>
      </w:r>
      <w:r w:rsidRPr="004572F7">
        <w:rPr>
          <w:rFonts w:cs="Times New Roman"/>
          <w:i/>
          <w:sz w:val="23"/>
          <w:szCs w:val="23"/>
        </w:rPr>
        <w:t>Amnesty International Media Centre</w:t>
      </w:r>
      <w:r w:rsidRPr="004572F7">
        <w:rPr>
          <w:rFonts w:cs="Times New Roman"/>
          <w:sz w:val="23"/>
          <w:szCs w:val="23"/>
        </w:rPr>
        <w:t xml:space="preserve"> (</w:t>
      </w:r>
      <w:r w:rsidRPr="004572F7">
        <w:rPr>
          <w:rFonts w:cs="Times New Roman"/>
          <w:color w:val="111111"/>
          <w:sz w:val="23"/>
          <w:szCs w:val="23"/>
          <w:shd w:val="clear" w:color="auto" w:fill="FFFFFF"/>
        </w:rPr>
        <w:t>16 January 2013)</w:t>
      </w:r>
      <w:r w:rsidRPr="004572F7">
        <w:rPr>
          <w:rFonts w:cs="Times New Roman"/>
          <w:sz w:val="23"/>
          <w:szCs w:val="23"/>
        </w:rPr>
        <w:t>, online: &lt;</w:t>
      </w:r>
      <w:hyperlink r:id="rId15" w:history="1">
        <w:r w:rsidRPr="004572F7">
          <w:rPr>
            <w:rStyle w:val="Hyperlink"/>
            <w:rFonts w:cs="Times New Roman"/>
            <w:sz w:val="23"/>
            <w:szCs w:val="23"/>
            <w:shd w:val="clear" w:color="auto" w:fill="FFFFFF"/>
          </w:rPr>
          <w:t>http://www.amnesty.org/en/for-media/press-releases/zimbabwe-leading-activist-detained-ongoing-crackdown-dissent-2013-01-16</w:t>
        </w:r>
      </w:hyperlink>
      <w:r w:rsidRPr="004572F7">
        <w:rPr>
          <w:rStyle w:val="Hyperlink"/>
          <w:rFonts w:cs="Times New Roman"/>
          <w:sz w:val="23"/>
          <w:szCs w:val="23"/>
          <w:shd w:val="clear" w:color="auto" w:fill="FFFFFF"/>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Bureau </w:t>
      </w:r>
      <w:proofErr w:type="spellStart"/>
      <w:r w:rsidRPr="004572F7">
        <w:rPr>
          <w:rFonts w:cs="Times New Roman"/>
          <w:sz w:val="23"/>
          <w:szCs w:val="23"/>
        </w:rPr>
        <w:t>Avocats</w:t>
      </w:r>
      <w:proofErr w:type="spellEnd"/>
      <w:r w:rsidRPr="004572F7">
        <w:rPr>
          <w:rFonts w:cs="Times New Roman"/>
          <w:sz w:val="23"/>
          <w:szCs w:val="23"/>
        </w:rPr>
        <w:t xml:space="preserve"> </w:t>
      </w:r>
      <w:proofErr w:type="spellStart"/>
      <w:r w:rsidRPr="004572F7">
        <w:rPr>
          <w:rFonts w:cs="Times New Roman"/>
          <w:sz w:val="23"/>
          <w:szCs w:val="23"/>
        </w:rPr>
        <w:t>Internationaux</w:t>
      </w:r>
      <w:proofErr w:type="spellEnd"/>
      <w:r w:rsidRPr="004572F7">
        <w:rPr>
          <w:rFonts w:cs="Times New Roman"/>
          <w:sz w:val="23"/>
          <w:szCs w:val="23"/>
        </w:rPr>
        <w:t>, Institute for Justice &amp; Democracy in Haiti, “Human rights Groups Denounce Illegal Arrest of Haitian Lawyer Andre Michel</w:t>
      </w:r>
      <w:r w:rsidRPr="004572F7">
        <w:rPr>
          <w:rFonts w:cs="Times New Roman"/>
          <w:i/>
          <w:sz w:val="23"/>
          <w:szCs w:val="23"/>
        </w:rPr>
        <w:t>,</w:t>
      </w:r>
      <w:r w:rsidRPr="004572F7">
        <w:rPr>
          <w:rFonts w:cs="Times New Roman"/>
          <w:sz w:val="23"/>
          <w:szCs w:val="23"/>
        </w:rPr>
        <w:t xml:space="preserve">” </w:t>
      </w:r>
      <w:r w:rsidRPr="004572F7">
        <w:rPr>
          <w:rFonts w:cs="Times New Roman"/>
          <w:i/>
          <w:sz w:val="23"/>
          <w:szCs w:val="23"/>
        </w:rPr>
        <w:t xml:space="preserve">Bureau des </w:t>
      </w:r>
      <w:proofErr w:type="spellStart"/>
      <w:r w:rsidRPr="004572F7">
        <w:rPr>
          <w:rFonts w:cs="Times New Roman"/>
          <w:i/>
          <w:sz w:val="23"/>
          <w:szCs w:val="23"/>
        </w:rPr>
        <w:t>Avocats</w:t>
      </w:r>
      <w:proofErr w:type="spellEnd"/>
      <w:r w:rsidRPr="004572F7">
        <w:rPr>
          <w:rFonts w:cs="Times New Roman"/>
          <w:i/>
          <w:sz w:val="23"/>
          <w:szCs w:val="23"/>
        </w:rPr>
        <w:t xml:space="preserve"> </w:t>
      </w:r>
      <w:proofErr w:type="spellStart"/>
      <w:r w:rsidRPr="004572F7">
        <w:rPr>
          <w:rFonts w:cs="Times New Roman"/>
          <w:i/>
          <w:sz w:val="23"/>
          <w:szCs w:val="23"/>
        </w:rPr>
        <w:t>Internationaux</w:t>
      </w:r>
      <w:proofErr w:type="spellEnd"/>
      <w:r w:rsidRPr="004572F7">
        <w:rPr>
          <w:rFonts w:cs="Times New Roman"/>
          <w:i/>
          <w:sz w:val="23"/>
          <w:szCs w:val="23"/>
        </w:rPr>
        <w:t xml:space="preserve">, Institute for Justice &amp; Democracy </w:t>
      </w:r>
      <w:r w:rsidRPr="004572F7">
        <w:rPr>
          <w:rFonts w:cs="Times New Roman"/>
          <w:sz w:val="23"/>
          <w:szCs w:val="23"/>
        </w:rPr>
        <w:t>(24 October 2013), online: &lt;</w:t>
      </w:r>
      <w:hyperlink r:id="rId16" w:history="1">
        <w:r w:rsidRPr="004572F7">
          <w:rPr>
            <w:rStyle w:val="Hyperlink"/>
            <w:rFonts w:cs="Times New Roman"/>
            <w:sz w:val="23"/>
            <w:szCs w:val="23"/>
          </w:rPr>
          <w:t>http://www.ijdh.org/2013/10/topics/law-justice/human-rights-groups-denounce-illegal-arrest-of-haitian-lawyer-andre-michel/</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color w:val="0070C0"/>
          <w:sz w:val="23"/>
          <w:szCs w:val="23"/>
        </w:rPr>
      </w:pPr>
      <w:r w:rsidRPr="004572F7">
        <w:rPr>
          <w:rFonts w:cs="Times New Roman"/>
          <w:sz w:val="23"/>
          <w:szCs w:val="23"/>
        </w:rPr>
        <w:lastRenderedPageBreak/>
        <w:t xml:space="preserve">Community to Protect Journalists, </w:t>
      </w:r>
      <w:r w:rsidRPr="004572F7">
        <w:rPr>
          <w:rFonts w:cs="Times New Roman"/>
          <w:i/>
          <w:sz w:val="23"/>
          <w:szCs w:val="23"/>
        </w:rPr>
        <w:t>Attacks on the Press in 2013: Zimbabwe</w:t>
      </w:r>
      <w:r w:rsidRPr="004572F7">
        <w:rPr>
          <w:rFonts w:cs="Times New Roman"/>
          <w:sz w:val="23"/>
          <w:szCs w:val="23"/>
        </w:rPr>
        <w:t xml:space="preserve"> (2013), online: &lt;</w:t>
      </w:r>
      <w:hyperlink r:id="rId17" w:history="1">
        <w:r w:rsidRPr="004572F7">
          <w:rPr>
            <w:rStyle w:val="Hyperlink"/>
            <w:rFonts w:cs="Times New Roman"/>
            <w:color w:val="0070C0"/>
            <w:sz w:val="23"/>
            <w:szCs w:val="23"/>
          </w:rPr>
          <w:t>http://cpj.org/2014/02/attacks-on-the-press-in-2013-zimbabwe.php</w:t>
        </w:r>
      </w:hyperlink>
      <w:r w:rsidRPr="004572F7">
        <w:rPr>
          <w:rFonts w:cs="Times New Roman"/>
          <w:color w:val="0070C0"/>
          <w:sz w:val="23"/>
          <w:szCs w:val="23"/>
        </w:rPr>
        <w:t>&gt;.</w:t>
      </w:r>
    </w:p>
    <w:p w:rsidR="00AB3631" w:rsidRPr="004572F7" w:rsidRDefault="00AB3631" w:rsidP="0011681F">
      <w:pPr>
        <w:pStyle w:val="NoSpacing"/>
        <w:jc w:val="both"/>
        <w:rPr>
          <w:rStyle w:val="apple-converted-space"/>
          <w:rFonts w:cs="Times New Roman"/>
          <w:sz w:val="23"/>
          <w:szCs w:val="23"/>
        </w:rPr>
      </w:pPr>
    </w:p>
    <w:p w:rsidR="00AB3631" w:rsidRPr="004572F7" w:rsidRDefault="00AB3631" w:rsidP="0011681F">
      <w:pPr>
        <w:pStyle w:val="NoSpacing"/>
        <w:jc w:val="both"/>
        <w:rPr>
          <w:rStyle w:val="apple-converted-space"/>
          <w:rFonts w:cs="Times New Roman"/>
          <w:sz w:val="23"/>
          <w:szCs w:val="23"/>
        </w:rPr>
      </w:pPr>
      <w:r w:rsidRPr="004572F7">
        <w:rPr>
          <w:rStyle w:val="apple-converted-space"/>
          <w:rFonts w:cs="Times New Roman"/>
          <w:sz w:val="23"/>
          <w:szCs w:val="23"/>
        </w:rPr>
        <w:t xml:space="preserve">Freedom House, </w:t>
      </w:r>
      <w:r w:rsidRPr="004572F7">
        <w:rPr>
          <w:rStyle w:val="apple-converted-space"/>
          <w:rFonts w:cs="Times New Roman"/>
          <w:i/>
          <w:sz w:val="23"/>
          <w:szCs w:val="23"/>
        </w:rPr>
        <w:t>Zimbabwe: Freedom in the World 2014</w:t>
      </w:r>
      <w:r w:rsidRPr="004572F7">
        <w:rPr>
          <w:rStyle w:val="apple-converted-space"/>
          <w:rFonts w:cs="Times New Roman"/>
          <w:sz w:val="23"/>
          <w:szCs w:val="23"/>
        </w:rPr>
        <w:t xml:space="preserve"> (2014), online: &lt;</w:t>
      </w:r>
      <w:hyperlink r:id="rId18" w:anchor=".VNg83fnF-So" w:history="1">
        <w:r w:rsidRPr="004572F7">
          <w:rPr>
            <w:rStyle w:val="Hyperlink"/>
            <w:rFonts w:cs="Times New Roman"/>
            <w:sz w:val="23"/>
            <w:szCs w:val="23"/>
          </w:rPr>
          <w:t>https://freedomhouse.org/report/freedom-world/2014/zimbabwe#.VNg83fnF-So</w:t>
        </w:r>
      </w:hyperlink>
      <w:r w:rsidRPr="004572F7">
        <w:rPr>
          <w:rStyle w:val="Hyperlink"/>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Haiti Sentinel Staff, “Haiti: Human Rights Inform France’s </w:t>
      </w:r>
      <w:proofErr w:type="spellStart"/>
      <w:r w:rsidRPr="004572F7">
        <w:rPr>
          <w:rFonts w:cs="Times New Roman"/>
          <w:sz w:val="23"/>
          <w:szCs w:val="23"/>
        </w:rPr>
        <w:t>Hollande</w:t>
      </w:r>
      <w:proofErr w:type="spellEnd"/>
      <w:r w:rsidRPr="004572F7">
        <w:rPr>
          <w:rFonts w:cs="Times New Roman"/>
          <w:sz w:val="23"/>
          <w:szCs w:val="23"/>
        </w:rPr>
        <w:t xml:space="preserve"> of </w:t>
      </w:r>
      <w:proofErr w:type="spellStart"/>
      <w:r w:rsidRPr="004572F7">
        <w:rPr>
          <w:rFonts w:cs="Times New Roman"/>
          <w:sz w:val="23"/>
          <w:szCs w:val="23"/>
        </w:rPr>
        <w:t>Martelly</w:t>
      </w:r>
      <w:proofErr w:type="spellEnd"/>
      <w:r w:rsidRPr="004572F7">
        <w:rPr>
          <w:rFonts w:cs="Times New Roman"/>
          <w:sz w:val="23"/>
          <w:szCs w:val="23"/>
        </w:rPr>
        <w:t xml:space="preserve">,” </w:t>
      </w:r>
      <w:r w:rsidRPr="004572F7">
        <w:rPr>
          <w:rFonts w:cs="Times New Roman"/>
          <w:i/>
          <w:sz w:val="23"/>
          <w:szCs w:val="23"/>
        </w:rPr>
        <w:t>Haiti Sentinel</w:t>
      </w:r>
      <w:r w:rsidRPr="004572F7">
        <w:rPr>
          <w:rFonts w:cs="Times New Roman"/>
          <w:sz w:val="23"/>
          <w:szCs w:val="23"/>
        </w:rPr>
        <w:t xml:space="preserve"> (1 November, 2014), online: &lt;</w:t>
      </w:r>
      <w:hyperlink r:id="rId19" w:history="1">
        <w:r w:rsidRPr="004572F7">
          <w:rPr>
            <w:rStyle w:val="Hyperlink"/>
            <w:rFonts w:cs="Times New Roman"/>
            <w:sz w:val="23"/>
            <w:szCs w:val="23"/>
          </w:rPr>
          <w:t>http://www.defend.ht/news/articles/community/5715-haiti-human-rights-inform-france-s-hollande-of-martelly</w:t>
        </w:r>
      </w:hyperlink>
      <w:r w:rsidRPr="004572F7">
        <w:rPr>
          <w:rStyle w:val="Hyperlink"/>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Haiti Sentinel Staff, “Haiti: “Arbitrary” Arrests of two Activists Deepens Political Crisis,” </w:t>
      </w:r>
      <w:r w:rsidRPr="004572F7">
        <w:rPr>
          <w:rFonts w:cs="Times New Roman"/>
          <w:i/>
          <w:sz w:val="23"/>
          <w:szCs w:val="23"/>
        </w:rPr>
        <w:t xml:space="preserve">Haiti Sentinel </w:t>
      </w:r>
      <w:r w:rsidRPr="004572F7">
        <w:rPr>
          <w:rFonts w:cs="Times New Roman"/>
          <w:sz w:val="23"/>
          <w:szCs w:val="23"/>
        </w:rPr>
        <w:t>(27 October, 2014), online: &lt;</w:t>
      </w:r>
      <w:hyperlink r:id="rId20" w:history="1">
        <w:r w:rsidRPr="004572F7">
          <w:rPr>
            <w:rStyle w:val="Hyperlink"/>
            <w:rFonts w:cs="Times New Roman"/>
            <w:sz w:val="23"/>
            <w:szCs w:val="23"/>
          </w:rPr>
          <w:t>http://www.defend.ht/news/articles/community/5712-haiti-arbritrary-arrests-of-two-activists-deepens-political-crisis</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Haiti Sentinel Staff, “Political Activist </w:t>
      </w:r>
      <w:proofErr w:type="spellStart"/>
      <w:r w:rsidRPr="004572F7">
        <w:rPr>
          <w:rFonts w:cs="Times New Roman"/>
          <w:sz w:val="23"/>
          <w:szCs w:val="23"/>
        </w:rPr>
        <w:t>Rony</w:t>
      </w:r>
      <w:proofErr w:type="spellEnd"/>
      <w:r w:rsidRPr="004572F7">
        <w:rPr>
          <w:rFonts w:cs="Times New Roman"/>
          <w:sz w:val="23"/>
          <w:szCs w:val="23"/>
        </w:rPr>
        <w:t xml:space="preserve"> </w:t>
      </w:r>
      <w:proofErr w:type="spellStart"/>
      <w:r w:rsidRPr="004572F7">
        <w:rPr>
          <w:rFonts w:cs="Times New Roman"/>
          <w:sz w:val="23"/>
          <w:szCs w:val="23"/>
        </w:rPr>
        <w:t>Timothee</w:t>
      </w:r>
      <w:proofErr w:type="spellEnd"/>
      <w:r w:rsidRPr="004572F7">
        <w:rPr>
          <w:rFonts w:cs="Times New Roman"/>
          <w:sz w:val="23"/>
          <w:szCs w:val="23"/>
        </w:rPr>
        <w:t xml:space="preserve"> liberated after 19 days in prison,” </w:t>
      </w:r>
      <w:r w:rsidRPr="004572F7">
        <w:rPr>
          <w:rFonts w:cs="Times New Roman"/>
          <w:i/>
          <w:sz w:val="23"/>
          <w:szCs w:val="23"/>
        </w:rPr>
        <w:t xml:space="preserve">Haiti Sentinel </w:t>
      </w:r>
      <w:r w:rsidRPr="004572F7">
        <w:rPr>
          <w:rFonts w:cs="Times New Roman"/>
          <w:sz w:val="23"/>
          <w:szCs w:val="23"/>
        </w:rPr>
        <w:t>(4 June 2014), online: &lt;</w:t>
      </w:r>
      <w:hyperlink r:id="rId21" w:history="1">
        <w:r w:rsidRPr="004572F7">
          <w:rPr>
            <w:rStyle w:val="Hyperlink"/>
            <w:rFonts w:cs="Times New Roman"/>
            <w:sz w:val="23"/>
            <w:szCs w:val="23"/>
          </w:rPr>
          <w:t>http://www.defend.ht/news/articles/political/5564-political-activist-rony-timothee-liberated-after-19-days</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Haiti Sentinel Staff, “Amnesty International notes threats to Human Rights Activist’s life,” </w:t>
      </w:r>
      <w:r w:rsidRPr="004572F7">
        <w:rPr>
          <w:rFonts w:cs="Times New Roman"/>
          <w:i/>
          <w:sz w:val="23"/>
          <w:szCs w:val="23"/>
        </w:rPr>
        <w:t xml:space="preserve">Haiti Sentinel </w:t>
      </w:r>
      <w:r w:rsidRPr="004572F7">
        <w:rPr>
          <w:rFonts w:cs="Times New Roman"/>
          <w:sz w:val="23"/>
          <w:szCs w:val="23"/>
        </w:rPr>
        <w:t>(15 April 2014), online: &lt;</w:t>
      </w:r>
      <w:hyperlink r:id="rId22" w:history="1">
        <w:r w:rsidRPr="004572F7">
          <w:rPr>
            <w:rStyle w:val="Hyperlink"/>
            <w:rFonts w:cs="Times New Roman"/>
            <w:sz w:val="23"/>
            <w:szCs w:val="23"/>
          </w:rPr>
          <w:t>http://www.defend.ht/news/articles/community/5496-amnesty-international-notes-threats-to-human-rights-leader-s-life</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Haiti Sentinel Staff, “Haiti: Human Rights advocates denounce latest “political arrest,”” </w:t>
      </w:r>
      <w:r w:rsidRPr="004572F7">
        <w:rPr>
          <w:rFonts w:cs="Times New Roman"/>
          <w:i/>
          <w:sz w:val="23"/>
          <w:szCs w:val="23"/>
        </w:rPr>
        <w:t xml:space="preserve">Haiti Sentinel </w:t>
      </w:r>
      <w:r w:rsidRPr="004572F7">
        <w:rPr>
          <w:rFonts w:cs="Times New Roman"/>
          <w:sz w:val="23"/>
          <w:szCs w:val="23"/>
        </w:rPr>
        <w:t>(27 December 2013), online: &lt;</w:t>
      </w:r>
      <w:hyperlink r:id="rId23" w:history="1">
        <w:r w:rsidRPr="004572F7">
          <w:rPr>
            <w:rStyle w:val="Hyperlink"/>
            <w:rFonts w:cs="Times New Roman"/>
            <w:sz w:val="23"/>
            <w:szCs w:val="23"/>
          </w:rPr>
          <w:t>http://www.defend.ht/politics/articles/judicial/5309-human-rights-advocates-denounce-latest-political-arrest</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color w:val="000000"/>
          <w:sz w:val="23"/>
          <w:szCs w:val="23"/>
        </w:rPr>
      </w:pPr>
      <w:r w:rsidRPr="004572F7">
        <w:rPr>
          <w:rFonts w:cs="Times New Roman"/>
          <w:color w:val="000000"/>
          <w:sz w:val="23"/>
          <w:szCs w:val="23"/>
        </w:rPr>
        <w:t xml:space="preserve">Human Rights Watch, </w:t>
      </w:r>
      <w:r w:rsidRPr="004572F7">
        <w:rPr>
          <w:rFonts w:cs="Times New Roman"/>
          <w:i/>
          <w:color w:val="000000"/>
          <w:sz w:val="23"/>
          <w:szCs w:val="23"/>
        </w:rPr>
        <w:t>World Report 2014: Zimbabwe</w:t>
      </w:r>
      <w:r w:rsidRPr="004572F7">
        <w:rPr>
          <w:rFonts w:cs="Times New Roman"/>
          <w:color w:val="000000"/>
          <w:sz w:val="23"/>
          <w:szCs w:val="23"/>
        </w:rPr>
        <w:t xml:space="preserve"> (2014), online: &lt;</w:t>
      </w:r>
      <w:r w:rsidRPr="004572F7">
        <w:rPr>
          <w:rFonts w:cs="Times New Roman"/>
          <w:sz w:val="23"/>
          <w:szCs w:val="23"/>
        </w:rPr>
        <w:t>http://www.hrw.org/world-report/2014/country-chapters/zimbabwe</w:t>
      </w:r>
      <w:r w:rsidRPr="004572F7">
        <w:rPr>
          <w:rFonts w:cs="Times New Roman"/>
          <w:color w:val="000000"/>
          <w:sz w:val="23"/>
          <w:szCs w:val="23"/>
        </w:rPr>
        <w:t>&gt;.</w:t>
      </w:r>
    </w:p>
    <w:p w:rsidR="00AB3631" w:rsidRPr="004572F7" w:rsidRDefault="00AB3631" w:rsidP="0011681F">
      <w:pPr>
        <w:pStyle w:val="NoSpacing"/>
        <w:jc w:val="both"/>
        <w:rPr>
          <w:rFonts w:cs="Times New Roman"/>
          <w:color w:val="000000"/>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Human Rights Watch, “Zimbabwe: End Police Crackdown on Civil Society,” </w:t>
      </w:r>
      <w:r w:rsidRPr="004572F7">
        <w:rPr>
          <w:rFonts w:cs="Times New Roman"/>
          <w:i/>
          <w:sz w:val="23"/>
          <w:szCs w:val="23"/>
        </w:rPr>
        <w:t>Human Rights Watch News</w:t>
      </w:r>
      <w:r w:rsidRPr="004572F7">
        <w:rPr>
          <w:rFonts w:cs="Times New Roman"/>
          <w:sz w:val="23"/>
          <w:szCs w:val="23"/>
        </w:rPr>
        <w:t xml:space="preserve"> (19 March 2013), online: &lt;</w:t>
      </w:r>
      <w:hyperlink r:id="rId24" w:history="1">
        <w:r w:rsidRPr="004572F7">
          <w:rPr>
            <w:rStyle w:val="Hyperlink"/>
            <w:rFonts w:cs="Times New Roman"/>
            <w:sz w:val="23"/>
            <w:szCs w:val="23"/>
          </w:rPr>
          <w:t>http://www.hrw.org/news/2013/03/19/zimbabwe-end-police-crackdown-civil-society</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The Sentinel Staff, “Human Rights Defender </w:t>
      </w:r>
      <w:proofErr w:type="spellStart"/>
      <w:r w:rsidRPr="004572F7">
        <w:rPr>
          <w:rFonts w:cs="Times New Roman"/>
          <w:sz w:val="23"/>
          <w:szCs w:val="23"/>
        </w:rPr>
        <w:t>Dorsinvil</w:t>
      </w:r>
      <w:proofErr w:type="spellEnd"/>
      <w:r w:rsidRPr="004572F7">
        <w:rPr>
          <w:rFonts w:cs="Times New Roman"/>
          <w:sz w:val="23"/>
          <w:szCs w:val="23"/>
        </w:rPr>
        <w:t xml:space="preserve">, and Wife Murdered,” </w:t>
      </w:r>
      <w:r w:rsidRPr="004572F7">
        <w:rPr>
          <w:rFonts w:cs="Times New Roman"/>
          <w:i/>
          <w:sz w:val="23"/>
          <w:szCs w:val="23"/>
        </w:rPr>
        <w:t>The Sentinel</w:t>
      </w:r>
      <w:r w:rsidRPr="004572F7">
        <w:rPr>
          <w:rFonts w:cs="Times New Roman"/>
          <w:sz w:val="23"/>
          <w:szCs w:val="23"/>
        </w:rPr>
        <w:t xml:space="preserve"> (10 February 2014), online: &lt;</w:t>
      </w:r>
      <w:hyperlink r:id="rId25" w:history="1">
        <w:r w:rsidRPr="004572F7">
          <w:rPr>
            <w:rStyle w:val="Hyperlink"/>
            <w:rFonts w:cs="Times New Roman"/>
            <w:sz w:val="23"/>
            <w:szCs w:val="23"/>
          </w:rPr>
          <w:t>http://www.ijdh.org/2014/02/topics/law-justice/human-rights-leader-and-wife-assassinated/</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Staff Reporter, “MDC-T activists say assaulted in custody</w:t>
      </w:r>
      <w:r w:rsidRPr="004572F7">
        <w:rPr>
          <w:rFonts w:cs="Times New Roman"/>
          <w:i/>
          <w:sz w:val="23"/>
          <w:szCs w:val="23"/>
        </w:rPr>
        <w:t>,</w:t>
      </w:r>
      <w:r w:rsidRPr="004572F7">
        <w:rPr>
          <w:rFonts w:cs="Times New Roman"/>
          <w:sz w:val="23"/>
          <w:szCs w:val="23"/>
        </w:rPr>
        <w:t xml:space="preserve">” </w:t>
      </w:r>
      <w:r w:rsidRPr="004572F7">
        <w:rPr>
          <w:rFonts w:cs="Times New Roman"/>
          <w:i/>
          <w:sz w:val="23"/>
          <w:szCs w:val="23"/>
        </w:rPr>
        <w:t>New Zimbabwe</w:t>
      </w:r>
      <w:r w:rsidRPr="004572F7">
        <w:rPr>
          <w:rFonts w:cs="Times New Roman"/>
          <w:sz w:val="23"/>
          <w:szCs w:val="23"/>
        </w:rPr>
        <w:t xml:space="preserve"> (8 February 2015), online: &lt; </w:t>
      </w:r>
      <w:hyperlink r:id="rId26" w:history="1">
        <w:r w:rsidRPr="004572F7">
          <w:rPr>
            <w:rStyle w:val="Hyperlink"/>
            <w:rFonts w:cs="Times New Roman"/>
            <w:sz w:val="23"/>
            <w:szCs w:val="23"/>
          </w:rPr>
          <w:t>http://www.newzimbabwe.com/news-17415-MDC-T+activists+say+assaulted+in+custody/ news.aspx</w:t>
        </w:r>
      </w:hyperlink>
      <w:r w:rsidRPr="004572F7">
        <w:rPr>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lastRenderedPageBreak/>
        <w:t xml:space="preserve">United Nations, General Assembly, </w:t>
      </w:r>
      <w:r w:rsidRPr="004572F7">
        <w:rPr>
          <w:rFonts w:cs="Times New Roman"/>
          <w:i/>
          <w:sz w:val="23"/>
          <w:szCs w:val="23"/>
        </w:rPr>
        <w:t>Report of the independent expert on the situation of human rights in Haiti, Gustavo Gallon</w:t>
      </w:r>
      <w:r w:rsidRPr="004572F7">
        <w:rPr>
          <w:rFonts w:cs="Times New Roman"/>
          <w:sz w:val="23"/>
          <w:szCs w:val="23"/>
        </w:rPr>
        <w:t xml:space="preserve"> (7 February 2014), online: &lt;</w:t>
      </w:r>
      <w:hyperlink r:id="rId27" w:history="1">
        <w:r w:rsidRPr="004572F7">
          <w:rPr>
            <w:rStyle w:val="Hyperlink"/>
            <w:rFonts w:cs="Times New Roman"/>
            <w:sz w:val="23"/>
            <w:szCs w:val="23"/>
          </w:rPr>
          <w:t>http://www.refworld.org/docid/534e4b6e4.html</w:t>
        </w:r>
      </w:hyperlink>
      <w:r w:rsidRPr="004572F7">
        <w:rPr>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United States, Department of State Bureau of Diplomatic Security, </w:t>
      </w:r>
      <w:r w:rsidRPr="004572F7">
        <w:rPr>
          <w:rFonts w:cs="Times New Roman"/>
          <w:i/>
          <w:sz w:val="23"/>
          <w:szCs w:val="23"/>
        </w:rPr>
        <w:t>Zimbabwe 2014 Crime and Safety Report</w:t>
      </w:r>
      <w:r w:rsidRPr="004572F7">
        <w:rPr>
          <w:rFonts w:cs="Times New Roman"/>
          <w:sz w:val="23"/>
          <w:szCs w:val="23"/>
        </w:rPr>
        <w:t xml:space="preserve"> (11 February 2014), online: &lt;</w:t>
      </w:r>
      <w:hyperlink r:id="rId28" w:history="1">
        <w:r w:rsidRPr="004572F7">
          <w:rPr>
            <w:rStyle w:val="Hyperlink"/>
            <w:rFonts w:cs="Times New Roman"/>
            <w:sz w:val="23"/>
            <w:szCs w:val="23"/>
          </w:rPr>
          <w:t>https://www.osac.gov/pages/ContentReportPDF.aspx?cid=15130</w:t>
        </w:r>
      </w:hyperlink>
      <w:r w:rsidRPr="004572F7">
        <w:rPr>
          <w:rFonts w:cs="Times New Roman"/>
          <w:sz w:val="23"/>
          <w:szCs w:val="23"/>
        </w:rPr>
        <w:t>&gt;.</w:t>
      </w:r>
    </w:p>
    <w:p w:rsidR="00AB3631" w:rsidRPr="004572F7" w:rsidRDefault="00AB3631" w:rsidP="0011681F">
      <w:pPr>
        <w:pStyle w:val="NoSpacing"/>
        <w:jc w:val="both"/>
        <w:rPr>
          <w:rFonts w:cs="Times New Roman"/>
          <w:sz w:val="23"/>
          <w:szCs w:val="23"/>
        </w:rPr>
      </w:pPr>
    </w:p>
    <w:p w:rsidR="00AB3631" w:rsidRPr="004572F7" w:rsidRDefault="00AB3631" w:rsidP="0011681F">
      <w:pPr>
        <w:pStyle w:val="NoSpacing"/>
        <w:jc w:val="both"/>
        <w:rPr>
          <w:rFonts w:cs="Times New Roman"/>
          <w:sz w:val="23"/>
          <w:szCs w:val="23"/>
        </w:rPr>
      </w:pPr>
      <w:r w:rsidRPr="004572F7">
        <w:rPr>
          <w:rFonts w:cs="Times New Roman"/>
          <w:sz w:val="23"/>
          <w:szCs w:val="23"/>
        </w:rPr>
        <w:t xml:space="preserve">Darren Wee, “35 gay activists attacked in Zimbabwe,” </w:t>
      </w:r>
      <w:r w:rsidRPr="004572F7">
        <w:rPr>
          <w:rFonts w:cs="Times New Roman"/>
          <w:i/>
          <w:sz w:val="23"/>
          <w:szCs w:val="23"/>
        </w:rPr>
        <w:t>Gay Star News,</w:t>
      </w:r>
      <w:r w:rsidRPr="004572F7">
        <w:rPr>
          <w:rFonts w:cs="Times New Roman"/>
          <w:sz w:val="23"/>
          <w:szCs w:val="23"/>
        </w:rPr>
        <w:t xml:space="preserve"> (23 December 2014), online: &lt;</w:t>
      </w:r>
      <w:hyperlink r:id="rId29" w:history="1">
        <w:r w:rsidRPr="004572F7">
          <w:rPr>
            <w:rStyle w:val="Hyperlink"/>
            <w:rFonts w:cs="Times New Roman"/>
            <w:sz w:val="23"/>
            <w:szCs w:val="23"/>
          </w:rPr>
          <w:t>http://www.gaystarnews.com/article/35-gay-activists-attacked-zimbabwe231214</w:t>
        </w:r>
      </w:hyperlink>
      <w:r w:rsidRPr="004572F7">
        <w:rPr>
          <w:rStyle w:val="Hyperlink"/>
          <w:rFonts w:cs="Times New Roman"/>
          <w:sz w:val="23"/>
          <w:szCs w:val="23"/>
        </w:rPr>
        <w:t>&gt;</w:t>
      </w:r>
      <w:r w:rsidRPr="004572F7">
        <w:rPr>
          <w:rFonts w:cs="Times New Roman"/>
          <w:sz w:val="23"/>
          <w:szCs w:val="23"/>
        </w:rPr>
        <w:t>.</w:t>
      </w:r>
    </w:p>
    <w:p w:rsidR="00AB3631" w:rsidRPr="004572F7" w:rsidRDefault="00AB3631" w:rsidP="0011681F">
      <w:pPr>
        <w:jc w:val="both"/>
        <w:rPr>
          <w:rFonts w:asciiTheme="minorHAnsi" w:hAnsiTheme="minorHAnsi"/>
          <w:b/>
          <w:sz w:val="23"/>
          <w:szCs w:val="23"/>
          <w:u w:val="single"/>
        </w:rPr>
      </w:pPr>
    </w:p>
    <w:p w:rsidR="00AB3631" w:rsidRPr="004572F7" w:rsidRDefault="00AB3631" w:rsidP="0011681F">
      <w:pPr>
        <w:jc w:val="both"/>
        <w:rPr>
          <w:rFonts w:asciiTheme="minorHAnsi" w:hAnsiTheme="minorHAnsi"/>
          <w:b/>
          <w:sz w:val="23"/>
          <w:szCs w:val="23"/>
          <w:u w:val="single"/>
        </w:rPr>
      </w:pPr>
    </w:p>
    <w:p w:rsidR="00AB3631" w:rsidRPr="004572F7" w:rsidRDefault="00AB3631" w:rsidP="0011681F">
      <w:pPr>
        <w:jc w:val="both"/>
        <w:rPr>
          <w:rFonts w:asciiTheme="minorHAnsi" w:hAnsiTheme="minorHAnsi"/>
          <w:b/>
          <w:sz w:val="23"/>
          <w:szCs w:val="23"/>
          <w:u w:val="single"/>
        </w:rPr>
      </w:pPr>
      <w:r w:rsidRPr="004572F7">
        <w:rPr>
          <w:rFonts w:asciiTheme="minorHAnsi" w:hAnsiTheme="minorHAnsi"/>
          <w:b/>
          <w:sz w:val="23"/>
          <w:szCs w:val="23"/>
          <w:u w:val="single"/>
        </w:rPr>
        <w:t>4. COMMUNICATION PROFESSIONALS</w:t>
      </w:r>
    </w:p>
    <w:p w:rsidR="00AB3631" w:rsidRPr="004572F7" w:rsidRDefault="00AB3631" w:rsidP="0011681F">
      <w:pPr>
        <w:jc w:val="both"/>
        <w:rPr>
          <w:rFonts w:asciiTheme="minorHAnsi" w:hAnsiTheme="minorHAnsi"/>
          <w:b/>
          <w:sz w:val="23"/>
          <w:szCs w:val="23"/>
        </w:rPr>
      </w:pPr>
    </w:p>
    <w:p w:rsidR="00AB3631" w:rsidRPr="004572F7" w:rsidRDefault="00AB3631" w:rsidP="0011681F">
      <w:pPr>
        <w:jc w:val="both"/>
        <w:rPr>
          <w:rFonts w:asciiTheme="minorHAnsi" w:hAnsiTheme="minorHAnsi"/>
          <w:b/>
          <w:sz w:val="23"/>
          <w:szCs w:val="23"/>
        </w:rPr>
      </w:pPr>
      <w:r w:rsidRPr="004572F7">
        <w:rPr>
          <w:rFonts w:asciiTheme="minorHAnsi" w:hAnsiTheme="minorHAnsi"/>
          <w:b/>
          <w:sz w:val="23"/>
          <w:szCs w:val="23"/>
        </w:rPr>
        <w:t>4.1 Issue</w:t>
      </w:r>
    </w:p>
    <w:p w:rsidR="00AB3631" w:rsidRPr="004572F7" w:rsidRDefault="00AB3631" w:rsidP="0011681F">
      <w:pPr>
        <w:jc w:val="both"/>
        <w:rPr>
          <w:rFonts w:asciiTheme="minorHAnsi" w:hAnsiTheme="minorHAnsi"/>
          <w:b/>
          <w:sz w:val="23"/>
          <w:szCs w:val="23"/>
        </w:rPr>
      </w:pPr>
    </w:p>
    <w:p w:rsidR="00AB3631" w:rsidRPr="004572F7" w:rsidRDefault="00AB3631" w:rsidP="0011681F">
      <w:pPr>
        <w:jc w:val="both"/>
        <w:rPr>
          <w:rFonts w:asciiTheme="minorHAnsi" w:hAnsiTheme="minorHAnsi" w:cs="Times New Roman"/>
          <w:sz w:val="23"/>
          <w:szCs w:val="23"/>
        </w:rPr>
      </w:pPr>
      <w:r w:rsidRPr="004572F7">
        <w:rPr>
          <w:rFonts w:asciiTheme="minorHAnsi" w:hAnsiTheme="minorHAnsi" w:cs="Times New Roman"/>
          <w:sz w:val="23"/>
          <w:szCs w:val="23"/>
        </w:rPr>
        <w:t>Are there policies or laws in Zimbabwe and Haiti that explicitly or implicitly affect communication professionals (journalists, media coordinators, educators, etc)?</w:t>
      </w:r>
    </w:p>
    <w:p w:rsidR="00AB3631" w:rsidRPr="004572F7" w:rsidRDefault="00AB3631" w:rsidP="0011681F">
      <w:pPr>
        <w:jc w:val="both"/>
        <w:rPr>
          <w:rFonts w:asciiTheme="minorHAnsi" w:hAnsiTheme="minorHAnsi"/>
          <w:b/>
          <w:sz w:val="23"/>
          <w:szCs w:val="23"/>
        </w:rPr>
      </w:pPr>
    </w:p>
    <w:p w:rsidR="00AB3631" w:rsidRPr="004572F7" w:rsidRDefault="00AB3631" w:rsidP="0011681F">
      <w:pPr>
        <w:jc w:val="both"/>
        <w:rPr>
          <w:rFonts w:asciiTheme="minorHAnsi" w:hAnsiTheme="minorHAnsi"/>
          <w:b/>
          <w:sz w:val="23"/>
          <w:szCs w:val="23"/>
        </w:rPr>
      </w:pPr>
      <w:r w:rsidRPr="004572F7">
        <w:rPr>
          <w:rFonts w:asciiTheme="minorHAnsi" w:hAnsiTheme="minorHAnsi"/>
          <w:b/>
          <w:sz w:val="23"/>
          <w:szCs w:val="23"/>
        </w:rPr>
        <w:t>4.2 Haiti</w:t>
      </w:r>
    </w:p>
    <w:p w:rsidR="0011681F" w:rsidRPr="004572F7" w:rsidRDefault="0011681F" w:rsidP="0011681F">
      <w:pPr>
        <w:jc w:val="both"/>
        <w:rPr>
          <w:rFonts w:asciiTheme="minorHAnsi" w:hAnsiTheme="minorHAnsi"/>
          <w:b/>
          <w:sz w:val="23"/>
          <w:szCs w:val="23"/>
        </w:rPr>
      </w:pPr>
    </w:p>
    <w:p w:rsidR="00AB3631" w:rsidRPr="004572F7" w:rsidRDefault="00AB3631" w:rsidP="0011681F">
      <w:pPr>
        <w:pStyle w:val="ListParagraph"/>
        <w:numPr>
          <w:ilvl w:val="0"/>
          <w:numId w:val="20"/>
        </w:numPr>
        <w:jc w:val="both"/>
        <w:rPr>
          <w:rFonts w:asciiTheme="minorHAnsi" w:hAnsiTheme="minorHAnsi"/>
          <w:b/>
          <w:sz w:val="23"/>
          <w:szCs w:val="23"/>
        </w:rPr>
      </w:pPr>
      <w:r w:rsidRPr="004572F7">
        <w:rPr>
          <w:rFonts w:asciiTheme="minorHAnsi" w:hAnsiTheme="minorHAnsi"/>
          <w:b/>
          <w:sz w:val="23"/>
          <w:szCs w:val="23"/>
        </w:rPr>
        <w:t>Discussion</w:t>
      </w:r>
    </w:p>
    <w:p w:rsidR="0011681F" w:rsidRPr="004572F7" w:rsidRDefault="0011681F" w:rsidP="0011681F">
      <w:pPr>
        <w:jc w:val="both"/>
        <w:rPr>
          <w:rFonts w:asciiTheme="minorHAnsi" w:hAnsiTheme="minorHAnsi"/>
          <w:b/>
          <w:sz w:val="23"/>
          <w:szCs w:val="23"/>
        </w:rPr>
      </w:pPr>
    </w:p>
    <w:p w:rsidR="0011681F" w:rsidRPr="004572F7" w:rsidRDefault="0011681F" w:rsidP="0011681F">
      <w:pPr>
        <w:jc w:val="both"/>
        <w:rPr>
          <w:rFonts w:asciiTheme="minorHAnsi" w:hAnsiTheme="minorHAnsi" w:cs="Times New Roman"/>
          <w:i/>
          <w:sz w:val="23"/>
          <w:szCs w:val="23"/>
        </w:rPr>
      </w:pPr>
      <w:r w:rsidRPr="004572F7">
        <w:rPr>
          <w:rFonts w:asciiTheme="minorHAnsi" w:hAnsiTheme="minorHAnsi" w:cs="Times New Roman"/>
          <w:i/>
          <w:sz w:val="23"/>
          <w:szCs w:val="23"/>
        </w:rPr>
        <w:t>Journalists and Media:</w:t>
      </w:r>
    </w:p>
    <w:p w:rsidR="0011681F" w:rsidRPr="004572F7" w:rsidRDefault="0011681F" w:rsidP="0011681F">
      <w:pPr>
        <w:ind w:firstLine="720"/>
        <w:jc w:val="both"/>
        <w:rPr>
          <w:rFonts w:asciiTheme="minorHAnsi" w:hAnsiTheme="minorHAnsi" w:cs="Times New Roman"/>
          <w:sz w:val="23"/>
          <w:szCs w:val="23"/>
        </w:rPr>
      </w:pPr>
      <w:r w:rsidRPr="004572F7">
        <w:rPr>
          <w:rFonts w:asciiTheme="minorHAnsi" w:hAnsiTheme="minorHAnsi" w:cs="Times New Roman"/>
          <w:sz w:val="23"/>
          <w:szCs w:val="23"/>
        </w:rPr>
        <w:t>As recently as October 2014, the UN Human Rights Committee in Geneva expressed concerns about the situation in Haiti, which includes threats and intimidation to human rights defenders and journalists.</w:t>
      </w:r>
      <w:r w:rsidRPr="004572F7">
        <w:rPr>
          <w:rStyle w:val="FootnoteReference"/>
          <w:rFonts w:asciiTheme="minorHAnsi" w:hAnsiTheme="minorHAnsi" w:cs="Times New Roman"/>
          <w:sz w:val="23"/>
          <w:szCs w:val="23"/>
        </w:rPr>
        <w:footnoteReference w:id="22"/>
      </w:r>
      <w:r w:rsidRPr="004572F7">
        <w:rPr>
          <w:rFonts w:asciiTheme="minorHAnsi" w:hAnsiTheme="minorHAnsi" w:cs="Times New Roman"/>
          <w:sz w:val="23"/>
          <w:szCs w:val="23"/>
        </w:rPr>
        <w:t xml:space="preserve"> In particular, there are allegations of threats, harassment, and intimidation by police, security forces, and political authorities, which restrict and endanger journalists.</w:t>
      </w:r>
      <w:r w:rsidRPr="004572F7">
        <w:rPr>
          <w:rStyle w:val="FootnoteReference"/>
          <w:rFonts w:asciiTheme="minorHAnsi" w:hAnsiTheme="minorHAnsi" w:cs="Times New Roman"/>
          <w:sz w:val="23"/>
          <w:szCs w:val="23"/>
        </w:rPr>
        <w:footnoteReference w:id="23"/>
      </w:r>
      <w:r w:rsidRPr="004572F7">
        <w:rPr>
          <w:rFonts w:asciiTheme="minorHAnsi" w:hAnsiTheme="minorHAnsi" w:cs="Times New Roman"/>
          <w:sz w:val="23"/>
          <w:szCs w:val="23"/>
        </w:rPr>
        <w:t xml:space="preserve"> </w:t>
      </w:r>
    </w:p>
    <w:p w:rsidR="0011681F" w:rsidRPr="004572F7" w:rsidRDefault="0011681F" w:rsidP="0011681F">
      <w:pPr>
        <w:ind w:firstLine="720"/>
        <w:jc w:val="both"/>
        <w:rPr>
          <w:rFonts w:asciiTheme="minorHAnsi" w:hAnsiTheme="minorHAnsi" w:cs="Times New Roman"/>
          <w:sz w:val="23"/>
          <w:szCs w:val="23"/>
        </w:rPr>
      </w:pPr>
    </w:p>
    <w:p w:rsidR="0011681F" w:rsidRPr="004572F7" w:rsidRDefault="0011681F" w:rsidP="0011681F">
      <w:pPr>
        <w:ind w:firstLine="720"/>
        <w:jc w:val="both"/>
        <w:rPr>
          <w:rFonts w:asciiTheme="minorHAnsi" w:hAnsiTheme="minorHAnsi" w:cs="Times New Roman"/>
          <w:sz w:val="23"/>
          <w:szCs w:val="23"/>
        </w:rPr>
      </w:pPr>
      <w:r w:rsidRPr="004572F7">
        <w:rPr>
          <w:rFonts w:asciiTheme="minorHAnsi" w:hAnsiTheme="minorHAnsi" w:cs="Times New Roman"/>
          <w:sz w:val="23"/>
          <w:szCs w:val="23"/>
        </w:rPr>
        <w:t>The 2013 Human Rights Report on Haiti, published by the US State Department, also identifies that while independent media were active and without significant formal restrictions, there were several incidents of threats of violence against journalists by local and national government officials, and harassment and assault of journalist by uniformed police officers and other government officials.</w:t>
      </w:r>
      <w:r w:rsidRPr="004572F7">
        <w:rPr>
          <w:rStyle w:val="FootnoteReference"/>
          <w:rFonts w:asciiTheme="minorHAnsi" w:hAnsiTheme="minorHAnsi" w:cs="Times New Roman"/>
          <w:sz w:val="23"/>
          <w:szCs w:val="23"/>
        </w:rPr>
        <w:footnoteReference w:id="24"/>
      </w:r>
      <w:r w:rsidRPr="004572F7">
        <w:rPr>
          <w:rFonts w:asciiTheme="minorHAnsi" w:hAnsiTheme="minorHAnsi" w:cs="Times New Roman"/>
          <w:sz w:val="23"/>
          <w:szCs w:val="23"/>
        </w:rPr>
        <w:t xml:space="preserve"> The report cites a number of incidents in 2013 involving death threats and physical violence, where no arrests were made, the case remained unresolved, or the charges were dropped. In one example, a journalist from </w:t>
      </w:r>
      <w:proofErr w:type="spellStart"/>
      <w:r w:rsidRPr="004572F7">
        <w:rPr>
          <w:rFonts w:asciiTheme="minorHAnsi" w:hAnsiTheme="minorHAnsi" w:cs="Times New Roman"/>
          <w:sz w:val="23"/>
          <w:szCs w:val="23"/>
        </w:rPr>
        <w:t>Marigot</w:t>
      </w:r>
      <w:proofErr w:type="spellEnd"/>
      <w:r w:rsidRPr="004572F7">
        <w:rPr>
          <w:rFonts w:asciiTheme="minorHAnsi" w:hAnsiTheme="minorHAnsi" w:cs="Times New Roman"/>
          <w:sz w:val="23"/>
          <w:szCs w:val="23"/>
        </w:rPr>
        <w:t xml:space="preserve"> claimed he was beaten by associates of his deputy in </w:t>
      </w:r>
      <w:r w:rsidRPr="004572F7">
        <w:rPr>
          <w:rFonts w:asciiTheme="minorHAnsi" w:hAnsiTheme="minorHAnsi" w:cs="Times New Roman"/>
          <w:sz w:val="23"/>
          <w:szCs w:val="23"/>
        </w:rPr>
        <w:lastRenderedPageBreak/>
        <w:t xml:space="preserve">parliament, following an allegation he made against the deputy on the radio. A literature teacher from </w:t>
      </w:r>
      <w:proofErr w:type="spellStart"/>
      <w:r w:rsidRPr="004572F7">
        <w:rPr>
          <w:rFonts w:asciiTheme="minorHAnsi" w:hAnsiTheme="minorHAnsi" w:cs="Times New Roman"/>
          <w:sz w:val="23"/>
          <w:szCs w:val="23"/>
        </w:rPr>
        <w:t>Bainet</w:t>
      </w:r>
      <w:proofErr w:type="spellEnd"/>
      <w:r w:rsidRPr="004572F7">
        <w:rPr>
          <w:rFonts w:asciiTheme="minorHAnsi" w:hAnsiTheme="minorHAnsi" w:cs="Times New Roman"/>
          <w:sz w:val="23"/>
          <w:szCs w:val="23"/>
        </w:rPr>
        <w:t xml:space="preserve"> also claimed he was assaulted by the bodyguard of the </w:t>
      </w:r>
      <w:proofErr w:type="spellStart"/>
      <w:r w:rsidRPr="004572F7">
        <w:rPr>
          <w:rFonts w:asciiTheme="minorHAnsi" w:hAnsiTheme="minorHAnsi" w:cs="Times New Roman"/>
          <w:sz w:val="23"/>
          <w:szCs w:val="23"/>
        </w:rPr>
        <w:t>Bainet</w:t>
      </w:r>
      <w:proofErr w:type="spellEnd"/>
      <w:r w:rsidRPr="004572F7">
        <w:rPr>
          <w:rFonts w:asciiTheme="minorHAnsi" w:hAnsiTheme="minorHAnsi" w:cs="Times New Roman"/>
          <w:sz w:val="23"/>
          <w:szCs w:val="23"/>
        </w:rPr>
        <w:t xml:space="preserve"> deputy, while Haitian National Police (HNP) officers stood by.</w:t>
      </w:r>
      <w:r w:rsidRPr="004572F7">
        <w:rPr>
          <w:rStyle w:val="FootnoteReference"/>
          <w:rFonts w:asciiTheme="minorHAnsi" w:hAnsiTheme="minorHAnsi" w:cs="Times New Roman"/>
          <w:sz w:val="23"/>
          <w:szCs w:val="23"/>
        </w:rPr>
        <w:footnoteReference w:id="25"/>
      </w:r>
      <w:r w:rsidRPr="004572F7">
        <w:rPr>
          <w:rFonts w:asciiTheme="minorHAnsi" w:hAnsiTheme="minorHAnsi" w:cs="Times New Roman"/>
          <w:sz w:val="23"/>
          <w:szCs w:val="23"/>
        </w:rPr>
        <w:t xml:space="preserve"> Georges Henri </w:t>
      </w:r>
      <w:proofErr w:type="spellStart"/>
      <w:r w:rsidRPr="004572F7">
        <w:rPr>
          <w:rFonts w:asciiTheme="minorHAnsi" w:hAnsiTheme="minorHAnsi" w:cs="Times New Roman"/>
          <w:sz w:val="23"/>
          <w:szCs w:val="23"/>
        </w:rPr>
        <w:t>Honorat</w:t>
      </w:r>
      <w:proofErr w:type="spellEnd"/>
      <w:r w:rsidRPr="004572F7">
        <w:rPr>
          <w:rFonts w:asciiTheme="minorHAnsi" w:hAnsiTheme="minorHAnsi" w:cs="Times New Roman"/>
          <w:sz w:val="23"/>
          <w:szCs w:val="23"/>
        </w:rPr>
        <w:t xml:space="preserve"> was murdered in 2013. He was editor-in-chief of a weekly newspaper, </w:t>
      </w:r>
      <w:proofErr w:type="spellStart"/>
      <w:r w:rsidRPr="004572F7">
        <w:rPr>
          <w:rFonts w:asciiTheme="minorHAnsi" w:hAnsiTheme="minorHAnsi" w:cs="Times New Roman"/>
          <w:sz w:val="23"/>
          <w:szCs w:val="23"/>
        </w:rPr>
        <w:t>Haïti</w:t>
      </w:r>
      <w:proofErr w:type="spellEnd"/>
      <w:r w:rsidRPr="004572F7">
        <w:rPr>
          <w:rFonts w:asciiTheme="minorHAnsi" w:hAnsiTheme="minorHAnsi" w:cs="Times New Roman"/>
          <w:sz w:val="23"/>
          <w:szCs w:val="23"/>
        </w:rPr>
        <w:t xml:space="preserve"> </w:t>
      </w:r>
      <w:proofErr w:type="spellStart"/>
      <w:r w:rsidRPr="004572F7">
        <w:rPr>
          <w:rFonts w:asciiTheme="minorHAnsi" w:hAnsiTheme="minorHAnsi" w:cs="Times New Roman"/>
          <w:sz w:val="23"/>
          <w:szCs w:val="23"/>
        </w:rPr>
        <w:t>Progrès</w:t>
      </w:r>
      <w:proofErr w:type="spellEnd"/>
      <w:r w:rsidRPr="004572F7">
        <w:rPr>
          <w:rFonts w:asciiTheme="minorHAnsi" w:hAnsiTheme="minorHAnsi" w:cs="Times New Roman"/>
          <w:sz w:val="23"/>
          <w:szCs w:val="23"/>
        </w:rPr>
        <w:t>, which had previously received threats.</w:t>
      </w:r>
      <w:r w:rsidRPr="004572F7">
        <w:rPr>
          <w:rStyle w:val="FootnoteReference"/>
          <w:rFonts w:asciiTheme="minorHAnsi" w:hAnsiTheme="minorHAnsi" w:cs="Times New Roman"/>
          <w:sz w:val="23"/>
          <w:szCs w:val="23"/>
        </w:rPr>
        <w:footnoteReference w:id="26"/>
      </w:r>
      <w:r w:rsidRPr="004572F7">
        <w:rPr>
          <w:rFonts w:asciiTheme="minorHAnsi" w:hAnsiTheme="minorHAnsi" w:cs="Times New Roman"/>
          <w:sz w:val="23"/>
          <w:szCs w:val="23"/>
        </w:rPr>
        <w:t xml:space="preserve"> Radio correspondent Pierre-Richard Alexandre was also shot and killed. However, it is unclear whether they were targeted because of their profession.</w:t>
      </w:r>
      <w:r w:rsidRPr="004572F7">
        <w:rPr>
          <w:rStyle w:val="FootnoteReference"/>
          <w:rFonts w:asciiTheme="minorHAnsi" w:hAnsiTheme="minorHAnsi" w:cs="Times New Roman"/>
          <w:sz w:val="23"/>
          <w:szCs w:val="23"/>
        </w:rPr>
        <w:footnoteReference w:id="27"/>
      </w:r>
      <w:r w:rsidRPr="004572F7">
        <w:rPr>
          <w:rFonts w:asciiTheme="minorHAnsi" w:hAnsiTheme="minorHAnsi" w:cs="Times New Roman"/>
          <w:sz w:val="23"/>
          <w:szCs w:val="23"/>
        </w:rPr>
        <w:t xml:space="preserve"> The Human Rights Watch 2014 report further highlights there are major deficiencies in the Criminal Justice System and limited capacity of the HNP, and suggests many cases will remain unresolved, as a result.</w:t>
      </w:r>
      <w:r w:rsidRPr="004572F7">
        <w:rPr>
          <w:rStyle w:val="FootnoteReference"/>
          <w:rFonts w:asciiTheme="minorHAnsi" w:hAnsiTheme="minorHAnsi" w:cs="Times New Roman"/>
          <w:sz w:val="23"/>
          <w:szCs w:val="23"/>
        </w:rPr>
        <w:footnoteReference w:id="28"/>
      </w:r>
    </w:p>
    <w:p w:rsidR="0011681F" w:rsidRPr="004572F7" w:rsidRDefault="0011681F" w:rsidP="0011681F">
      <w:pPr>
        <w:ind w:firstLine="720"/>
        <w:jc w:val="both"/>
        <w:rPr>
          <w:rFonts w:asciiTheme="minorHAnsi" w:hAnsiTheme="minorHAnsi" w:cs="Times New Roman"/>
          <w:sz w:val="23"/>
          <w:szCs w:val="23"/>
        </w:rPr>
      </w:pPr>
    </w:p>
    <w:p w:rsidR="0011681F" w:rsidRPr="004572F7" w:rsidRDefault="0011681F" w:rsidP="0011681F">
      <w:pPr>
        <w:ind w:firstLine="720"/>
        <w:jc w:val="both"/>
        <w:rPr>
          <w:rFonts w:asciiTheme="minorHAnsi" w:eastAsia="Times New Roman" w:hAnsiTheme="minorHAnsi" w:cs="Times New Roman"/>
          <w:color w:val="000000"/>
          <w:sz w:val="23"/>
          <w:szCs w:val="23"/>
          <w:lang w:val="en-CA"/>
        </w:rPr>
      </w:pPr>
      <w:r w:rsidRPr="004572F7">
        <w:rPr>
          <w:rFonts w:asciiTheme="minorHAnsi" w:hAnsiTheme="minorHAnsi" w:cs="Times New Roman"/>
          <w:sz w:val="23"/>
          <w:szCs w:val="23"/>
        </w:rPr>
        <w:t>Defamation is a criminal offence in s.7 of the Penal Code, but few cases have advanced in recent years.</w:t>
      </w:r>
      <w:r w:rsidRPr="004572F7">
        <w:rPr>
          <w:rStyle w:val="FootnoteReference"/>
          <w:rFonts w:asciiTheme="minorHAnsi" w:hAnsiTheme="minorHAnsi" w:cs="Times New Roman"/>
          <w:sz w:val="23"/>
          <w:szCs w:val="23"/>
        </w:rPr>
        <w:footnoteReference w:id="29"/>
      </w:r>
      <w:r w:rsidRPr="004572F7">
        <w:rPr>
          <w:rFonts w:asciiTheme="minorHAnsi" w:hAnsiTheme="minorHAnsi" w:cs="Times New Roman"/>
          <w:sz w:val="23"/>
          <w:szCs w:val="23"/>
        </w:rPr>
        <w:t xml:space="preserve"> In February 2013, </w:t>
      </w:r>
      <w:r w:rsidRPr="004572F7">
        <w:rPr>
          <w:rFonts w:asciiTheme="minorHAnsi" w:eastAsia="Times New Roman" w:hAnsiTheme="minorHAnsi" w:cs="Times New Roman"/>
          <w:color w:val="000000"/>
          <w:sz w:val="23"/>
          <w:szCs w:val="23"/>
          <w:lang w:val="en-CA"/>
        </w:rPr>
        <w:t xml:space="preserve">Justice and Public Security Minister Jean </w:t>
      </w:r>
      <w:proofErr w:type="spellStart"/>
      <w:r w:rsidRPr="004572F7">
        <w:rPr>
          <w:rFonts w:asciiTheme="minorHAnsi" w:eastAsia="Times New Roman" w:hAnsiTheme="minorHAnsi" w:cs="Times New Roman"/>
          <w:color w:val="000000"/>
          <w:sz w:val="23"/>
          <w:szCs w:val="23"/>
          <w:lang w:val="en-CA"/>
        </w:rPr>
        <w:t>Renel</w:t>
      </w:r>
      <w:proofErr w:type="spellEnd"/>
      <w:r w:rsidRPr="004572F7">
        <w:rPr>
          <w:rFonts w:asciiTheme="minorHAnsi" w:eastAsia="Times New Roman" w:hAnsiTheme="minorHAnsi" w:cs="Times New Roman"/>
          <w:color w:val="000000"/>
          <w:sz w:val="23"/>
          <w:szCs w:val="23"/>
          <w:lang w:val="en-CA"/>
        </w:rPr>
        <w:t xml:space="preserve"> </w:t>
      </w:r>
      <w:proofErr w:type="spellStart"/>
      <w:r w:rsidRPr="004572F7">
        <w:rPr>
          <w:rFonts w:asciiTheme="minorHAnsi" w:eastAsia="Times New Roman" w:hAnsiTheme="minorHAnsi" w:cs="Times New Roman"/>
          <w:color w:val="000000"/>
          <w:sz w:val="23"/>
          <w:szCs w:val="23"/>
          <w:lang w:val="en-CA"/>
        </w:rPr>
        <w:t>Sanon</w:t>
      </w:r>
      <w:proofErr w:type="spellEnd"/>
      <w:r w:rsidRPr="004572F7">
        <w:rPr>
          <w:rFonts w:asciiTheme="minorHAnsi" w:eastAsia="Times New Roman" w:hAnsiTheme="minorHAnsi" w:cs="Times New Roman"/>
          <w:color w:val="000000"/>
          <w:sz w:val="23"/>
          <w:szCs w:val="23"/>
          <w:lang w:val="en-CA"/>
        </w:rPr>
        <w:t xml:space="preserve"> issued a press release highlighting a renewed emphasis on enforcing defamation law.</w:t>
      </w:r>
      <w:r w:rsidRPr="004572F7">
        <w:rPr>
          <w:rStyle w:val="FootnoteReference"/>
          <w:rFonts w:asciiTheme="minorHAnsi" w:eastAsia="Times New Roman" w:hAnsiTheme="minorHAnsi" w:cs="Times New Roman"/>
          <w:color w:val="000000"/>
          <w:sz w:val="23"/>
          <w:szCs w:val="23"/>
          <w:lang w:val="en-CA"/>
        </w:rPr>
        <w:footnoteReference w:id="30"/>
      </w:r>
      <w:r w:rsidRPr="004572F7">
        <w:rPr>
          <w:rFonts w:asciiTheme="minorHAnsi" w:eastAsia="Times New Roman" w:hAnsiTheme="minorHAnsi" w:cs="Times New Roman"/>
          <w:color w:val="000000"/>
          <w:sz w:val="23"/>
          <w:szCs w:val="23"/>
          <w:lang w:val="en-CA"/>
        </w:rPr>
        <w:t xml:space="preserve"> Punishment in the Penal Code includes imprisonment, and draws attention to particularly severe cases, which include “false accusations against one or more justice or police officers”.</w:t>
      </w:r>
      <w:r w:rsidRPr="004572F7">
        <w:rPr>
          <w:rStyle w:val="FootnoteReference"/>
          <w:rFonts w:asciiTheme="minorHAnsi" w:eastAsia="Times New Roman" w:hAnsiTheme="minorHAnsi" w:cs="Times New Roman"/>
          <w:color w:val="000000"/>
          <w:sz w:val="23"/>
          <w:szCs w:val="23"/>
          <w:lang w:val="en-CA"/>
        </w:rPr>
        <w:footnoteReference w:id="31"/>
      </w:r>
      <w:r w:rsidRPr="004572F7">
        <w:rPr>
          <w:rFonts w:asciiTheme="minorHAnsi" w:eastAsia="Times New Roman" w:hAnsiTheme="minorHAnsi" w:cs="Times New Roman"/>
          <w:color w:val="000000"/>
          <w:sz w:val="23"/>
          <w:szCs w:val="23"/>
          <w:lang w:val="en-CA"/>
        </w:rPr>
        <w:t xml:space="preserve"> The renewed emphasis on criminal defamation sparked an outcry from Haitian media outlets and journalist associations, including the Haitian National Media Association (ANMH), who criticized the government’s past use of these laws to limit freedom of expression.</w:t>
      </w:r>
      <w:r w:rsidRPr="004572F7">
        <w:rPr>
          <w:rStyle w:val="FootnoteReference"/>
          <w:rFonts w:asciiTheme="minorHAnsi" w:eastAsia="Times New Roman" w:hAnsiTheme="minorHAnsi" w:cs="Times New Roman"/>
          <w:color w:val="000000"/>
          <w:sz w:val="23"/>
          <w:szCs w:val="23"/>
          <w:lang w:val="en-CA"/>
        </w:rPr>
        <w:footnoteReference w:id="32"/>
      </w:r>
      <w:r w:rsidRPr="004572F7">
        <w:rPr>
          <w:rFonts w:asciiTheme="minorHAnsi" w:eastAsia="Times New Roman" w:hAnsiTheme="minorHAnsi" w:cs="Times New Roman"/>
          <w:color w:val="000000"/>
          <w:sz w:val="23"/>
          <w:szCs w:val="23"/>
          <w:vertAlign w:val="superscript"/>
          <w:lang w:val="en-CA"/>
        </w:rPr>
        <w:t>,</w:t>
      </w:r>
      <w:r w:rsidRPr="004572F7">
        <w:rPr>
          <w:rStyle w:val="FootnoteReference"/>
          <w:rFonts w:asciiTheme="minorHAnsi" w:eastAsia="Times New Roman" w:hAnsiTheme="minorHAnsi" w:cs="Times New Roman"/>
          <w:color w:val="000000"/>
          <w:sz w:val="23"/>
          <w:szCs w:val="23"/>
          <w:lang w:val="en-CA"/>
        </w:rPr>
        <w:footnoteReference w:id="33"/>
      </w:r>
      <w:r w:rsidRPr="004572F7">
        <w:rPr>
          <w:rFonts w:asciiTheme="minorHAnsi" w:eastAsia="Times New Roman" w:hAnsiTheme="minorHAnsi" w:cs="Times New Roman"/>
          <w:color w:val="000000"/>
          <w:sz w:val="23"/>
          <w:szCs w:val="23"/>
          <w:vertAlign w:val="superscript"/>
          <w:lang w:val="en-CA"/>
        </w:rPr>
        <w:t xml:space="preserve"> </w:t>
      </w:r>
      <w:r w:rsidRPr="004572F7">
        <w:rPr>
          <w:rFonts w:asciiTheme="minorHAnsi" w:eastAsia="Times New Roman" w:hAnsiTheme="minorHAnsi" w:cs="Times New Roman"/>
          <w:color w:val="000000"/>
          <w:sz w:val="23"/>
          <w:szCs w:val="23"/>
          <w:lang w:val="en-CA"/>
        </w:rPr>
        <w:t>Defamation as a criminal offence is in conflict with Article 19 of the International Covenant on Civil and Political Rights (ICCPR) by enforcing a disproportionate punishment and contradicting freedom of expression and the ability of the press and media to participate in and/or exercise control over the conduct of public officials.</w:t>
      </w:r>
      <w:r w:rsidRPr="004572F7">
        <w:rPr>
          <w:rStyle w:val="FootnoteReference"/>
          <w:rFonts w:asciiTheme="minorHAnsi" w:eastAsia="Times New Roman" w:hAnsiTheme="minorHAnsi" w:cs="Times New Roman"/>
          <w:color w:val="000000"/>
          <w:sz w:val="23"/>
          <w:szCs w:val="23"/>
          <w:lang w:val="en-CA"/>
        </w:rPr>
        <w:footnoteReference w:id="34"/>
      </w:r>
    </w:p>
    <w:p w:rsidR="0011681F" w:rsidRPr="004572F7" w:rsidRDefault="0011681F" w:rsidP="0011681F">
      <w:pPr>
        <w:jc w:val="both"/>
        <w:rPr>
          <w:rFonts w:asciiTheme="minorHAnsi" w:hAnsiTheme="minorHAnsi" w:cs="Times New Roman"/>
          <w:sz w:val="23"/>
          <w:szCs w:val="23"/>
        </w:rPr>
      </w:pPr>
    </w:p>
    <w:p w:rsidR="0011681F" w:rsidRPr="004572F7" w:rsidRDefault="0011681F" w:rsidP="0011681F">
      <w:pPr>
        <w:jc w:val="both"/>
        <w:rPr>
          <w:rFonts w:asciiTheme="minorHAnsi" w:eastAsia="Times New Roman" w:hAnsiTheme="minorHAnsi" w:cs="Arial"/>
          <w:color w:val="000000"/>
          <w:sz w:val="23"/>
          <w:szCs w:val="23"/>
          <w:lang w:val="en-CA"/>
        </w:rPr>
      </w:pPr>
      <w:r w:rsidRPr="004572F7">
        <w:rPr>
          <w:rFonts w:asciiTheme="minorHAnsi" w:hAnsiTheme="minorHAnsi" w:cs="Times New Roman"/>
          <w:sz w:val="23"/>
          <w:szCs w:val="23"/>
        </w:rPr>
        <w:tab/>
        <w:t xml:space="preserve">There is no specific freedom of information law in Haiti, but Article 40 of the constitution indicates that the government must publicize all laws, international agreements, decrees, treaties, and contracts. In practice, the government makes it difficult for local journalists to access public information. Current Haitian President Michel </w:t>
      </w:r>
      <w:proofErr w:type="spellStart"/>
      <w:r w:rsidRPr="004572F7">
        <w:rPr>
          <w:rFonts w:asciiTheme="minorHAnsi" w:hAnsiTheme="minorHAnsi" w:cs="Times New Roman"/>
          <w:sz w:val="23"/>
          <w:szCs w:val="23"/>
        </w:rPr>
        <w:t>Martelly</w:t>
      </w:r>
      <w:proofErr w:type="spellEnd"/>
      <w:r w:rsidRPr="004572F7">
        <w:rPr>
          <w:rFonts w:asciiTheme="minorHAnsi" w:hAnsiTheme="minorHAnsi" w:cs="Times New Roman"/>
          <w:sz w:val="23"/>
          <w:szCs w:val="23"/>
        </w:rPr>
        <w:t xml:space="preserve">, has been praised for his openness with the public through press conferences and social media, but also criticized for his open hostility and derogatory </w:t>
      </w:r>
      <w:r w:rsidRPr="004572F7">
        <w:rPr>
          <w:rFonts w:asciiTheme="minorHAnsi" w:hAnsiTheme="minorHAnsi" w:cs="Times New Roman"/>
          <w:sz w:val="23"/>
          <w:szCs w:val="23"/>
        </w:rPr>
        <w:lastRenderedPageBreak/>
        <w:t>comments towards journalists, and refusal to speak with media outlets critical of the government</w:t>
      </w:r>
      <w:r w:rsidRPr="004572F7">
        <w:rPr>
          <w:rFonts w:asciiTheme="minorHAnsi" w:eastAsia="Times New Roman" w:hAnsiTheme="minorHAnsi" w:cs="Arial"/>
          <w:color w:val="000000"/>
          <w:sz w:val="23"/>
          <w:szCs w:val="23"/>
          <w:lang w:val="en-CA"/>
        </w:rPr>
        <w:t>.</w:t>
      </w:r>
      <w:r w:rsidRPr="004572F7">
        <w:rPr>
          <w:rStyle w:val="FootnoteReference"/>
          <w:rFonts w:asciiTheme="minorHAnsi" w:eastAsia="Times New Roman" w:hAnsiTheme="minorHAnsi" w:cs="Arial"/>
          <w:color w:val="000000"/>
          <w:sz w:val="23"/>
          <w:szCs w:val="23"/>
          <w:lang w:val="en-CA"/>
        </w:rPr>
        <w:footnoteReference w:id="35"/>
      </w:r>
    </w:p>
    <w:p w:rsidR="0011681F" w:rsidRPr="004572F7" w:rsidRDefault="0011681F" w:rsidP="0011681F">
      <w:pPr>
        <w:jc w:val="both"/>
        <w:rPr>
          <w:rFonts w:asciiTheme="minorHAnsi" w:hAnsiTheme="minorHAnsi" w:cs="Times New Roman"/>
          <w:sz w:val="23"/>
          <w:szCs w:val="23"/>
        </w:rPr>
      </w:pPr>
    </w:p>
    <w:p w:rsidR="0011681F" w:rsidRPr="004572F7" w:rsidRDefault="0011681F" w:rsidP="0011681F">
      <w:pPr>
        <w:jc w:val="both"/>
        <w:rPr>
          <w:rFonts w:asciiTheme="minorHAnsi" w:hAnsiTheme="minorHAnsi" w:cs="Times New Roman"/>
          <w:sz w:val="23"/>
          <w:szCs w:val="23"/>
        </w:rPr>
      </w:pPr>
      <w:r w:rsidRPr="004572F7">
        <w:rPr>
          <w:rFonts w:asciiTheme="minorHAnsi" w:hAnsiTheme="minorHAnsi" w:cs="Times New Roman"/>
          <w:sz w:val="23"/>
          <w:szCs w:val="23"/>
        </w:rPr>
        <w:tab/>
        <w:t>The situation has improved in the past decade, however, journalists in Haiti occasionally face harassment, intimidation, and violence. As previously noted, in 2013, journalists increasingly came under attack, with killing and death threats.</w:t>
      </w:r>
      <w:r w:rsidRPr="004572F7">
        <w:rPr>
          <w:rFonts w:asciiTheme="minorHAnsi" w:hAnsiTheme="minorHAnsi" w:cs="Times New Roman"/>
          <w:sz w:val="23"/>
          <w:szCs w:val="23"/>
          <w:vertAlign w:val="superscript"/>
        </w:rPr>
        <w:footnoteReference w:id="36"/>
      </w:r>
      <w:r w:rsidRPr="004572F7">
        <w:rPr>
          <w:rFonts w:asciiTheme="minorHAnsi" w:hAnsiTheme="minorHAnsi" w:cs="Times New Roman"/>
          <w:sz w:val="23"/>
          <w:szCs w:val="23"/>
        </w:rPr>
        <w:t xml:space="preserve"> Minister </w:t>
      </w:r>
      <w:proofErr w:type="spellStart"/>
      <w:r w:rsidRPr="004572F7">
        <w:rPr>
          <w:rFonts w:asciiTheme="minorHAnsi" w:hAnsiTheme="minorHAnsi" w:cs="Times New Roman"/>
          <w:sz w:val="23"/>
          <w:szCs w:val="23"/>
        </w:rPr>
        <w:t>Sanon</w:t>
      </w:r>
      <w:proofErr w:type="spellEnd"/>
      <w:r w:rsidRPr="004572F7">
        <w:rPr>
          <w:rFonts w:asciiTheme="minorHAnsi" w:hAnsiTheme="minorHAnsi" w:cs="Times New Roman"/>
          <w:sz w:val="23"/>
          <w:szCs w:val="23"/>
        </w:rPr>
        <w:t xml:space="preserve"> expressed support and an intention to provide State protection for a journalist who received threats.</w:t>
      </w:r>
      <w:r w:rsidRPr="004572F7">
        <w:rPr>
          <w:rStyle w:val="FootnoteReference"/>
          <w:rFonts w:asciiTheme="minorHAnsi" w:hAnsiTheme="minorHAnsi" w:cs="Times New Roman"/>
          <w:sz w:val="23"/>
          <w:szCs w:val="23"/>
        </w:rPr>
        <w:footnoteReference w:id="37"/>
      </w:r>
      <w:r w:rsidRPr="004572F7">
        <w:rPr>
          <w:rFonts w:asciiTheme="minorHAnsi" w:hAnsiTheme="minorHAnsi" w:cs="Times New Roman"/>
          <w:sz w:val="23"/>
          <w:szCs w:val="23"/>
        </w:rPr>
        <w:t xml:space="preserve"> </w:t>
      </w:r>
    </w:p>
    <w:p w:rsidR="0011681F" w:rsidRPr="004572F7" w:rsidRDefault="0011681F" w:rsidP="0011681F">
      <w:pPr>
        <w:jc w:val="both"/>
        <w:rPr>
          <w:rFonts w:asciiTheme="minorHAnsi" w:hAnsiTheme="minorHAnsi" w:cs="Times New Roman"/>
          <w:sz w:val="23"/>
          <w:szCs w:val="23"/>
        </w:rPr>
      </w:pPr>
    </w:p>
    <w:p w:rsidR="0011681F" w:rsidRPr="004572F7" w:rsidRDefault="0011681F" w:rsidP="0011681F">
      <w:pPr>
        <w:jc w:val="both"/>
        <w:rPr>
          <w:rFonts w:asciiTheme="minorHAnsi" w:hAnsiTheme="minorHAnsi" w:cs="Times New Roman"/>
          <w:sz w:val="23"/>
          <w:szCs w:val="23"/>
        </w:rPr>
      </w:pPr>
      <w:r w:rsidRPr="004572F7">
        <w:rPr>
          <w:rFonts w:asciiTheme="minorHAnsi" w:hAnsiTheme="minorHAnsi" w:cs="Times New Roman"/>
          <w:sz w:val="23"/>
          <w:szCs w:val="23"/>
        </w:rPr>
        <w:tab/>
        <w:t>Generally, the media appears to have little formal restriction, and the law provides for freedom of speech and press. However, there are reports of threats, harassment, and violence against journalists by government and private actors that lead journalists to feel unsafe and unable to freely critique the government.</w:t>
      </w:r>
      <w:r w:rsidRPr="004572F7">
        <w:rPr>
          <w:rStyle w:val="FootnoteReference"/>
          <w:rFonts w:asciiTheme="minorHAnsi" w:hAnsiTheme="minorHAnsi" w:cs="Times New Roman"/>
          <w:sz w:val="23"/>
          <w:szCs w:val="23"/>
        </w:rPr>
        <w:footnoteReference w:id="38"/>
      </w:r>
      <w:r w:rsidRPr="004572F7">
        <w:rPr>
          <w:rFonts w:asciiTheme="minorHAnsi" w:hAnsiTheme="minorHAnsi" w:cs="Times New Roman"/>
          <w:sz w:val="23"/>
          <w:szCs w:val="23"/>
        </w:rPr>
        <w:t xml:space="preserve"> The Haitian government has not adequately investigated or addressed this violence, and this suggests that journalists cannot look to the government to protect their safety.</w:t>
      </w:r>
      <w:r w:rsidRPr="004572F7">
        <w:rPr>
          <w:rStyle w:val="FootnoteReference"/>
          <w:rFonts w:asciiTheme="minorHAnsi" w:hAnsiTheme="minorHAnsi" w:cs="Times New Roman"/>
          <w:sz w:val="23"/>
          <w:szCs w:val="23"/>
        </w:rPr>
        <w:footnoteReference w:id="39"/>
      </w:r>
      <w:r w:rsidRPr="004572F7">
        <w:rPr>
          <w:rFonts w:asciiTheme="minorHAnsi" w:hAnsiTheme="minorHAnsi" w:cs="Times New Roman"/>
          <w:sz w:val="23"/>
          <w:szCs w:val="23"/>
        </w:rPr>
        <w:t xml:space="preserve"> </w:t>
      </w:r>
      <w:r w:rsidRPr="004572F7">
        <w:rPr>
          <w:rFonts w:asciiTheme="minorHAnsi" w:hAnsiTheme="minorHAnsi" w:cs="Times New Roman"/>
          <w:sz w:val="23"/>
          <w:szCs w:val="23"/>
        </w:rPr>
        <w:tab/>
      </w:r>
    </w:p>
    <w:p w:rsidR="0011681F" w:rsidRPr="004572F7" w:rsidRDefault="0011681F" w:rsidP="0011681F">
      <w:pPr>
        <w:jc w:val="both"/>
        <w:rPr>
          <w:rFonts w:asciiTheme="minorHAnsi" w:hAnsiTheme="minorHAnsi"/>
          <w:sz w:val="23"/>
          <w:szCs w:val="23"/>
        </w:rPr>
      </w:pPr>
    </w:p>
    <w:p w:rsidR="0011681F" w:rsidRPr="004572F7" w:rsidRDefault="0011681F" w:rsidP="0011681F">
      <w:pPr>
        <w:jc w:val="both"/>
        <w:rPr>
          <w:rFonts w:asciiTheme="minorHAnsi" w:hAnsiTheme="minorHAnsi"/>
          <w:i/>
          <w:sz w:val="23"/>
          <w:szCs w:val="23"/>
        </w:rPr>
      </w:pPr>
      <w:r w:rsidRPr="004572F7">
        <w:rPr>
          <w:rFonts w:asciiTheme="minorHAnsi" w:hAnsiTheme="minorHAnsi"/>
          <w:i/>
          <w:sz w:val="23"/>
          <w:szCs w:val="23"/>
        </w:rPr>
        <w:t>Educators:</w:t>
      </w:r>
    </w:p>
    <w:p w:rsidR="0011681F" w:rsidRPr="004572F7" w:rsidRDefault="0011681F" w:rsidP="0011681F">
      <w:pPr>
        <w:ind w:firstLine="720"/>
        <w:jc w:val="both"/>
        <w:rPr>
          <w:rFonts w:asciiTheme="minorHAnsi" w:hAnsiTheme="minorHAnsi"/>
          <w:sz w:val="23"/>
          <w:szCs w:val="23"/>
        </w:rPr>
      </w:pPr>
      <w:r w:rsidRPr="004572F7">
        <w:rPr>
          <w:rFonts w:asciiTheme="minorHAnsi" w:hAnsiTheme="minorHAnsi"/>
          <w:sz w:val="23"/>
          <w:szCs w:val="23"/>
        </w:rPr>
        <w:t xml:space="preserve">Educators were not identified in sources as being at risk. </w:t>
      </w:r>
    </w:p>
    <w:p w:rsidR="0011681F" w:rsidRPr="004572F7" w:rsidRDefault="0011681F" w:rsidP="0011681F">
      <w:pPr>
        <w:jc w:val="both"/>
        <w:rPr>
          <w:rFonts w:asciiTheme="minorHAnsi" w:hAnsiTheme="minorHAnsi"/>
          <w:b/>
          <w:sz w:val="23"/>
          <w:szCs w:val="23"/>
        </w:rPr>
      </w:pPr>
    </w:p>
    <w:p w:rsidR="00AB3631" w:rsidRPr="004572F7" w:rsidRDefault="00AB3631" w:rsidP="0011681F">
      <w:pPr>
        <w:pStyle w:val="ListParagraph"/>
        <w:numPr>
          <w:ilvl w:val="0"/>
          <w:numId w:val="20"/>
        </w:numPr>
        <w:jc w:val="both"/>
        <w:rPr>
          <w:rFonts w:asciiTheme="minorHAnsi" w:hAnsiTheme="minorHAnsi"/>
          <w:b/>
          <w:sz w:val="23"/>
          <w:szCs w:val="23"/>
        </w:rPr>
      </w:pPr>
      <w:r w:rsidRPr="004572F7">
        <w:rPr>
          <w:rFonts w:asciiTheme="minorHAnsi" w:hAnsiTheme="minorHAnsi"/>
          <w:b/>
          <w:sz w:val="23"/>
          <w:szCs w:val="23"/>
        </w:rPr>
        <w:t>Conclusion</w:t>
      </w:r>
    </w:p>
    <w:p w:rsidR="0011681F" w:rsidRPr="004572F7" w:rsidRDefault="0011681F" w:rsidP="0011681F">
      <w:pPr>
        <w:jc w:val="both"/>
        <w:rPr>
          <w:rFonts w:asciiTheme="minorHAnsi" w:hAnsiTheme="minorHAnsi"/>
          <w:b/>
          <w:sz w:val="23"/>
          <w:szCs w:val="23"/>
        </w:rPr>
      </w:pPr>
    </w:p>
    <w:p w:rsidR="0011681F" w:rsidRPr="004572F7" w:rsidRDefault="0011681F" w:rsidP="0011681F">
      <w:pPr>
        <w:jc w:val="both"/>
        <w:rPr>
          <w:rFonts w:asciiTheme="minorHAnsi" w:hAnsiTheme="minorHAnsi"/>
          <w:sz w:val="23"/>
          <w:szCs w:val="23"/>
        </w:rPr>
      </w:pPr>
      <w:r w:rsidRPr="004572F7">
        <w:rPr>
          <w:rFonts w:asciiTheme="minorHAnsi" w:hAnsiTheme="minorHAnsi"/>
          <w:sz w:val="23"/>
          <w:szCs w:val="23"/>
        </w:rPr>
        <w:t xml:space="preserve">Beyond rarely enforced defamation laws, laws and policies that explicitly affect communications professionals were not identified.  However, possibly due to the political climate, numerous incidents involving threats, harassment, and violence against the media have been reported, but many cases remain unresolved. Deficiencies in the criminal justice system and lack of State protection appears to undermine the safety of journalists and media. </w:t>
      </w:r>
    </w:p>
    <w:p w:rsidR="0011681F" w:rsidRPr="004572F7" w:rsidRDefault="0011681F" w:rsidP="0011681F">
      <w:pPr>
        <w:jc w:val="both"/>
        <w:rPr>
          <w:rFonts w:asciiTheme="minorHAnsi" w:hAnsiTheme="minorHAnsi"/>
          <w:b/>
          <w:sz w:val="23"/>
          <w:szCs w:val="23"/>
        </w:rPr>
      </w:pPr>
    </w:p>
    <w:p w:rsidR="00AB3631" w:rsidRPr="004572F7" w:rsidRDefault="00AB3631" w:rsidP="0011681F">
      <w:pPr>
        <w:jc w:val="both"/>
        <w:rPr>
          <w:rFonts w:asciiTheme="minorHAnsi" w:hAnsiTheme="minorHAnsi"/>
          <w:b/>
          <w:sz w:val="23"/>
          <w:szCs w:val="23"/>
        </w:rPr>
      </w:pPr>
      <w:r w:rsidRPr="004572F7">
        <w:rPr>
          <w:rFonts w:asciiTheme="minorHAnsi" w:hAnsiTheme="minorHAnsi"/>
          <w:b/>
          <w:sz w:val="23"/>
          <w:szCs w:val="23"/>
        </w:rPr>
        <w:t xml:space="preserve">4.3 Zimbabwe </w:t>
      </w:r>
    </w:p>
    <w:p w:rsidR="0011681F" w:rsidRPr="004572F7" w:rsidRDefault="0011681F" w:rsidP="0011681F">
      <w:pPr>
        <w:jc w:val="both"/>
        <w:rPr>
          <w:rFonts w:asciiTheme="minorHAnsi" w:hAnsiTheme="minorHAnsi"/>
          <w:b/>
          <w:sz w:val="23"/>
          <w:szCs w:val="23"/>
        </w:rPr>
      </w:pPr>
    </w:p>
    <w:p w:rsidR="00AB3631" w:rsidRPr="004572F7" w:rsidRDefault="00AB3631" w:rsidP="0011681F">
      <w:pPr>
        <w:pStyle w:val="ListParagraph"/>
        <w:numPr>
          <w:ilvl w:val="0"/>
          <w:numId w:val="19"/>
        </w:numPr>
        <w:jc w:val="both"/>
        <w:rPr>
          <w:rFonts w:asciiTheme="minorHAnsi" w:hAnsiTheme="minorHAnsi"/>
          <w:b/>
          <w:sz w:val="23"/>
          <w:szCs w:val="23"/>
        </w:rPr>
      </w:pPr>
      <w:r w:rsidRPr="004572F7">
        <w:rPr>
          <w:rFonts w:asciiTheme="minorHAnsi" w:hAnsiTheme="minorHAnsi"/>
          <w:b/>
          <w:sz w:val="23"/>
          <w:szCs w:val="23"/>
        </w:rPr>
        <w:t>Discussion</w:t>
      </w:r>
    </w:p>
    <w:p w:rsidR="0011681F" w:rsidRPr="004572F7" w:rsidRDefault="0011681F" w:rsidP="0011681F">
      <w:pPr>
        <w:jc w:val="both"/>
        <w:rPr>
          <w:rFonts w:asciiTheme="minorHAnsi" w:hAnsiTheme="minorHAnsi"/>
          <w:b/>
          <w:sz w:val="23"/>
          <w:szCs w:val="23"/>
        </w:rPr>
      </w:pPr>
    </w:p>
    <w:p w:rsidR="0011681F" w:rsidRPr="004572F7" w:rsidRDefault="0011681F" w:rsidP="0011681F">
      <w:pPr>
        <w:jc w:val="both"/>
        <w:rPr>
          <w:rFonts w:asciiTheme="minorHAnsi" w:hAnsiTheme="minorHAnsi" w:cs="Times New Roman"/>
          <w:i/>
          <w:sz w:val="23"/>
          <w:szCs w:val="23"/>
        </w:rPr>
      </w:pPr>
      <w:r w:rsidRPr="004572F7">
        <w:rPr>
          <w:rFonts w:asciiTheme="minorHAnsi" w:hAnsiTheme="minorHAnsi" w:cs="Times New Roman"/>
          <w:i/>
          <w:sz w:val="23"/>
          <w:szCs w:val="23"/>
        </w:rPr>
        <w:t>Journalists and Media:</w:t>
      </w:r>
    </w:p>
    <w:p w:rsidR="0011681F" w:rsidRPr="004572F7" w:rsidRDefault="0011681F" w:rsidP="0011681F">
      <w:pPr>
        <w:ind w:firstLine="720"/>
        <w:jc w:val="both"/>
        <w:rPr>
          <w:rFonts w:asciiTheme="minorHAnsi" w:hAnsiTheme="minorHAnsi" w:cs="Times New Roman"/>
          <w:sz w:val="23"/>
          <w:szCs w:val="23"/>
        </w:rPr>
      </w:pPr>
      <w:r w:rsidRPr="004572F7">
        <w:rPr>
          <w:rFonts w:asciiTheme="minorHAnsi" w:hAnsiTheme="minorHAnsi" w:cs="Times New Roman"/>
          <w:sz w:val="23"/>
          <w:szCs w:val="23"/>
        </w:rPr>
        <w:t>The Human Rights Watch 2014 report on Zimbabwe notes that following the 2013 elections, there have been no amendments to improve laws repressive to freedom of expression, including the Access to Information and Protection of Privacy Act (AIPPA) and the Criminal Law Codification and Reform Act.</w:t>
      </w:r>
      <w:r w:rsidRPr="004572F7">
        <w:rPr>
          <w:rStyle w:val="FootnoteReference"/>
          <w:rFonts w:asciiTheme="minorHAnsi" w:hAnsiTheme="minorHAnsi" w:cs="Times New Roman"/>
          <w:sz w:val="23"/>
          <w:szCs w:val="23"/>
        </w:rPr>
        <w:footnoteReference w:id="40"/>
      </w:r>
      <w:r w:rsidRPr="004572F7">
        <w:rPr>
          <w:rFonts w:asciiTheme="minorHAnsi" w:hAnsiTheme="minorHAnsi" w:cs="Times New Roman"/>
          <w:sz w:val="23"/>
          <w:szCs w:val="23"/>
        </w:rPr>
        <w:t xml:space="preserve"> These Acts curtail rights through defamation clauses, limits on rights to freedom of association, and disproportionate penalties. There are criminal penalties in the AIPPA and POSA for defamation, for </w:t>
      </w:r>
      <w:r w:rsidRPr="004572F7">
        <w:rPr>
          <w:rFonts w:asciiTheme="minorHAnsi" w:hAnsiTheme="minorHAnsi" w:cs="Times New Roman"/>
          <w:sz w:val="23"/>
          <w:szCs w:val="23"/>
        </w:rPr>
        <w:lastRenderedPageBreak/>
        <w:t>undermining the authority of, or insulting the president, that have been used against journalists.</w:t>
      </w:r>
    </w:p>
    <w:p w:rsidR="0011681F" w:rsidRPr="004572F7" w:rsidRDefault="0011681F" w:rsidP="0011681F">
      <w:pPr>
        <w:jc w:val="both"/>
        <w:rPr>
          <w:rFonts w:asciiTheme="minorHAnsi" w:hAnsiTheme="minorHAnsi" w:cs="Times New Roman"/>
          <w:sz w:val="23"/>
          <w:szCs w:val="23"/>
        </w:rPr>
      </w:pPr>
    </w:p>
    <w:p w:rsidR="0011681F" w:rsidRPr="004572F7" w:rsidRDefault="0011681F" w:rsidP="0011681F">
      <w:pPr>
        <w:widowControl w:val="0"/>
        <w:autoSpaceDE w:val="0"/>
        <w:autoSpaceDN w:val="0"/>
        <w:adjustRightInd w:val="0"/>
        <w:spacing w:line="264" w:lineRule="exact"/>
        <w:ind w:firstLine="720"/>
        <w:jc w:val="both"/>
        <w:rPr>
          <w:rFonts w:asciiTheme="minorHAnsi" w:hAnsiTheme="minorHAnsi" w:cs="Times New Roman"/>
          <w:sz w:val="23"/>
          <w:szCs w:val="23"/>
        </w:rPr>
      </w:pPr>
      <w:r w:rsidRPr="004572F7">
        <w:rPr>
          <w:rFonts w:asciiTheme="minorHAnsi" w:hAnsiTheme="minorHAnsi" w:cs="Times New Roman"/>
          <w:color w:val="000000"/>
          <w:sz w:val="23"/>
          <w:szCs w:val="23"/>
        </w:rPr>
        <w:t>Within the AIPPA, “journalist”</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means</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a</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person</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who</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gathers,</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col</w:t>
      </w:r>
      <w:r w:rsidRPr="004572F7">
        <w:rPr>
          <w:rFonts w:asciiTheme="minorHAnsi" w:hAnsiTheme="minorHAnsi" w:cs="Times New Roman"/>
          <w:color w:val="000000"/>
          <w:spacing w:val="-2"/>
          <w:sz w:val="23"/>
          <w:szCs w:val="23"/>
        </w:rPr>
        <w:t>l</w:t>
      </w:r>
      <w:r w:rsidRPr="004572F7">
        <w:rPr>
          <w:rFonts w:asciiTheme="minorHAnsi" w:hAnsiTheme="minorHAnsi" w:cs="Times New Roman"/>
          <w:color w:val="000000"/>
          <w:sz w:val="23"/>
          <w:szCs w:val="23"/>
        </w:rPr>
        <w:t>ect</w:t>
      </w:r>
      <w:r w:rsidRPr="004572F7">
        <w:rPr>
          <w:rFonts w:asciiTheme="minorHAnsi" w:hAnsiTheme="minorHAnsi" w:cs="Times New Roman"/>
          <w:color w:val="000000"/>
          <w:spacing w:val="-1"/>
          <w:sz w:val="23"/>
          <w:szCs w:val="23"/>
        </w:rPr>
        <w:t>s</w:t>
      </w:r>
      <w:r w:rsidRPr="004572F7">
        <w:rPr>
          <w:rFonts w:asciiTheme="minorHAnsi" w:hAnsiTheme="minorHAnsi" w:cs="Times New Roman"/>
          <w:color w:val="000000"/>
          <w:sz w:val="23"/>
          <w:szCs w:val="23"/>
        </w:rPr>
        <w:t>,</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edits</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or</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prepa</w:t>
      </w:r>
      <w:r w:rsidRPr="004572F7">
        <w:rPr>
          <w:rFonts w:asciiTheme="minorHAnsi" w:hAnsiTheme="minorHAnsi" w:cs="Times New Roman"/>
          <w:color w:val="000000"/>
          <w:spacing w:val="-1"/>
          <w:sz w:val="23"/>
          <w:szCs w:val="23"/>
        </w:rPr>
        <w:t>r</w:t>
      </w:r>
      <w:r w:rsidRPr="004572F7">
        <w:rPr>
          <w:rFonts w:asciiTheme="minorHAnsi" w:hAnsiTheme="minorHAnsi" w:cs="Times New Roman"/>
          <w:color w:val="000000"/>
          <w:sz w:val="23"/>
          <w:szCs w:val="23"/>
        </w:rPr>
        <w:t>es</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news,</w:t>
      </w:r>
      <w:r w:rsidRPr="004572F7">
        <w:rPr>
          <w:rFonts w:asciiTheme="minorHAnsi" w:hAnsiTheme="minorHAnsi" w:cs="Times New Roman"/>
          <w:color w:val="000000"/>
          <w:spacing w:val="43"/>
          <w:sz w:val="23"/>
          <w:szCs w:val="23"/>
        </w:rPr>
        <w:t xml:space="preserve"> </w:t>
      </w:r>
      <w:r w:rsidRPr="004572F7">
        <w:rPr>
          <w:rFonts w:asciiTheme="minorHAnsi" w:hAnsiTheme="minorHAnsi" w:cs="Times New Roman"/>
          <w:color w:val="000000"/>
          <w:sz w:val="23"/>
          <w:szCs w:val="23"/>
        </w:rPr>
        <w:t>stories, materials</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and</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information</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for</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a</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mass</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media</w:t>
      </w:r>
      <w:r w:rsidRPr="004572F7">
        <w:rPr>
          <w:rFonts w:asciiTheme="minorHAnsi" w:hAnsiTheme="minorHAnsi" w:cs="Times New Roman"/>
          <w:color w:val="000000"/>
          <w:spacing w:val="23"/>
          <w:sz w:val="23"/>
          <w:szCs w:val="23"/>
        </w:rPr>
        <w:t xml:space="preserve"> </w:t>
      </w:r>
      <w:r w:rsidRPr="004572F7">
        <w:rPr>
          <w:rFonts w:asciiTheme="minorHAnsi" w:hAnsiTheme="minorHAnsi" w:cs="Times New Roman"/>
          <w:color w:val="000000"/>
          <w:sz w:val="23"/>
          <w:szCs w:val="23"/>
        </w:rPr>
        <w:t>service,</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whether</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as</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an</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employee</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of</w:t>
      </w:r>
      <w:r w:rsidRPr="004572F7">
        <w:rPr>
          <w:rFonts w:asciiTheme="minorHAnsi" w:hAnsiTheme="minorHAnsi" w:cs="Times New Roman"/>
          <w:color w:val="000000"/>
          <w:spacing w:val="25"/>
          <w:sz w:val="23"/>
          <w:szCs w:val="23"/>
        </w:rPr>
        <w:t xml:space="preserve"> </w:t>
      </w:r>
      <w:r w:rsidRPr="004572F7">
        <w:rPr>
          <w:rFonts w:asciiTheme="minorHAnsi" w:hAnsiTheme="minorHAnsi" w:cs="Times New Roman"/>
          <w:color w:val="000000"/>
          <w:sz w:val="23"/>
          <w:szCs w:val="23"/>
        </w:rPr>
        <w:t xml:space="preserve">the </w:t>
      </w:r>
      <w:r w:rsidRPr="004572F7">
        <w:rPr>
          <w:rFonts w:asciiTheme="minorHAnsi" w:hAnsiTheme="minorHAnsi" w:cs="Times New Roman"/>
          <w:color w:val="000000"/>
          <w:spacing w:val="-1"/>
          <w:sz w:val="23"/>
          <w:szCs w:val="23"/>
        </w:rPr>
        <w:t>s</w:t>
      </w:r>
      <w:r w:rsidRPr="004572F7">
        <w:rPr>
          <w:rFonts w:asciiTheme="minorHAnsi" w:hAnsiTheme="minorHAnsi" w:cs="Times New Roman"/>
          <w:color w:val="000000"/>
          <w:sz w:val="23"/>
          <w:szCs w:val="23"/>
        </w:rPr>
        <w:t>ervice or as a freelancer.</w:t>
      </w:r>
      <w:r w:rsidRPr="004572F7">
        <w:rPr>
          <w:rStyle w:val="FootnoteReference"/>
          <w:rFonts w:asciiTheme="minorHAnsi" w:hAnsiTheme="minorHAnsi" w:cs="Times New Roman"/>
          <w:color w:val="000000"/>
          <w:sz w:val="23"/>
          <w:szCs w:val="23"/>
        </w:rPr>
        <w:footnoteReference w:id="41"/>
      </w:r>
      <w:r w:rsidRPr="004572F7">
        <w:rPr>
          <w:rFonts w:asciiTheme="minorHAnsi" w:hAnsiTheme="minorHAnsi" w:cs="Times New Roman"/>
          <w:color w:val="000000"/>
          <w:sz w:val="23"/>
          <w:szCs w:val="23"/>
        </w:rPr>
        <w:t xml:space="preserve"> The Act is used to control media content and licensing of journalists. To exercise the rights of a journalist, they must be accredited by the Media and Information Commission.  Per the AIPPA, a journalist abuses his or her journalistic privilege (by falsifying information or threatening the interests of defence, public safety, public order, </w:t>
      </w:r>
      <w:r w:rsidRPr="004572F7">
        <w:rPr>
          <w:rFonts w:asciiTheme="minorHAnsi" w:hAnsiTheme="minorHAnsi" w:cs="Times New Roman"/>
          <w:i/>
          <w:color w:val="000000"/>
          <w:sz w:val="23"/>
          <w:szCs w:val="23"/>
        </w:rPr>
        <w:t>the economic interests of the State, public morality</w:t>
      </w:r>
      <w:r w:rsidRPr="004572F7">
        <w:rPr>
          <w:rFonts w:asciiTheme="minorHAnsi" w:hAnsiTheme="minorHAnsi" w:cs="Times New Roman"/>
          <w:color w:val="000000"/>
          <w:sz w:val="23"/>
          <w:szCs w:val="23"/>
        </w:rPr>
        <w:t xml:space="preserve"> or public health) is guilty and liable to a fine or to imprisonment for up to two years per s.80 (</w:t>
      </w:r>
      <w:r w:rsidRPr="004572F7">
        <w:rPr>
          <w:rFonts w:asciiTheme="minorHAnsi" w:hAnsiTheme="minorHAnsi" w:cs="Times New Roman"/>
          <w:i/>
          <w:color w:val="000000"/>
          <w:sz w:val="23"/>
          <w:szCs w:val="23"/>
        </w:rPr>
        <w:t>emphasis added</w:t>
      </w:r>
      <w:r w:rsidRPr="004572F7">
        <w:rPr>
          <w:rFonts w:asciiTheme="minorHAnsi" w:hAnsiTheme="minorHAnsi" w:cs="Times New Roman"/>
          <w:color w:val="000000"/>
          <w:sz w:val="23"/>
          <w:szCs w:val="23"/>
        </w:rPr>
        <w:t>).</w:t>
      </w:r>
      <w:r w:rsidRPr="004572F7">
        <w:rPr>
          <w:rStyle w:val="FootnoteReference"/>
          <w:rFonts w:asciiTheme="minorHAnsi" w:hAnsiTheme="minorHAnsi" w:cs="Times New Roman"/>
          <w:color w:val="000000"/>
          <w:sz w:val="23"/>
          <w:szCs w:val="23"/>
        </w:rPr>
        <w:footnoteReference w:id="42"/>
      </w:r>
      <w:r w:rsidRPr="004572F7">
        <w:rPr>
          <w:rFonts w:asciiTheme="minorHAnsi" w:hAnsiTheme="minorHAnsi" w:cs="Times New Roman"/>
          <w:color w:val="000000"/>
          <w:sz w:val="23"/>
          <w:szCs w:val="23"/>
        </w:rPr>
        <w:t xml:space="preserve"> Additionally, a person who makes use of a mass media service to publish information similarly undermining the authority of the State (applying to mass media owners) can be liable for a fine or imprisonment up to three years, per s.64.</w:t>
      </w:r>
      <w:r w:rsidRPr="004572F7">
        <w:rPr>
          <w:rStyle w:val="FootnoteReference"/>
          <w:rFonts w:asciiTheme="minorHAnsi" w:hAnsiTheme="minorHAnsi" w:cs="Times New Roman"/>
          <w:color w:val="000000"/>
          <w:sz w:val="23"/>
          <w:szCs w:val="23"/>
        </w:rPr>
        <w:footnoteReference w:id="43"/>
      </w:r>
      <w:r w:rsidRPr="004572F7">
        <w:rPr>
          <w:rFonts w:asciiTheme="minorHAnsi" w:hAnsiTheme="minorHAnsi" w:cs="Times New Roman"/>
          <w:color w:val="000000"/>
          <w:sz w:val="23"/>
          <w:szCs w:val="23"/>
        </w:rPr>
        <w:t xml:space="preserve"> According to the Human Rights Watch 2014 report, activists and journalists </w:t>
      </w:r>
      <w:r w:rsidRPr="004572F7">
        <w:rPr>
          <w:rFonts w:asciiTheme="minorHAnsi" w:hAnsiTheme="minorHAnsi" w:cs="Times New Roman"/>
          <w:sz w:val="23"/>
          <w:szCs w:val="23"/>
        </w:rPr>
        <w:t>continue to be persecuted and charged under these laws.</w:t>
      </w:r>
      <w:r w:rsidRPr="004572F7">
        <w:rPr>
          <w:rStyle w:val="FootnoteReference"/>
          <w:rFonts w:asciiTheme="minorHAnsi" w:hAnsiTheme="minorHAnsi" w:cs="Times New Roman"/>
          <w:sz w:val="23"/>
          <w:szCs w:val="23"/>
        </w:rPr>
        <w:footnoteReference w:id="44"/>
      </w:r>
    </w:p>
    <w:p w:rsidR="0011681F" w:rsidRPr="004572F7" w:rsidRDefault="0011681F" w:rsidP="0011681F">
      <w:pPr>
        <w:widowControl w:val="0"/>
        <w:autoSpaceDE w:val="0"/>
        <w:autoSpaceDN w:val="0"/>
        <w:adjustRightInd w:val="0"/>
        <w:spacing w:line="264" w:lineRule="exact"/>
        <w:jc w:val="both"/>
        <w:rPr>
          <w:rFonts w:asciiTheme="minorHAnsi" w:hAnsiTheme="minorHAnsi" w:cs="Times New Roman"/>
          <w:sz w:val="23"/>
          <w:szCs w:val="23"/>
        </w:rPr>
      </w:pPr>
    </w:p>
    <w:p w:rsidR="0011681F" w:rsidRPr="004572F7" w:rsidRDefault="0011681F" w:rsidP="0011681F">
      <w:pPr>
        <w:widowControl w:val="0"/>
        <w:autoSpaceDE w:val="0"/>
        <w:autoSpaceDN w:val="0"/>
        <w:adjustRightInd w:val="0"/>
        <w:spacing w:line="264" w:lineRule="exact"/>
        <w:ind w:firstLine="720"/>
        <w:jc w:val="both"/>
        <w:rPr>
          <w:rFonts w:asciiTheme="minorHAnsi" w:hAnsiTheme="minorHAnsi" w:cs="Times New Roman"/>
          <w:sz w:val="23"/>
          <w:szCs w:val="23"/>
        </w:rPr>
      </w:pPr>
      <w:r w:rsidRPr="004572F7">
        <w:rPr>
          <w:rFonts w:asciiTheme="minorHAnsi" w:hAnsiTheme="minorHAnsi" w:cs="Times New Roman"/>
          <w:sz w:val="23"/>
          <w:szCs w:val="23"/>
        </w:rPr>
        <w:t>A number of provisions in the Criminal Law (Codification &amp; Reform) Act also appear to put members of the media at risk, specifically offences found in Chapter III (“Crimes against the State”). In this Act, there is no explicit reference to journalists or mass media, but offences such “undermining the authority of or insulting the President” can lead to up to one year of imprisonment (s.33), and “publishing or communicating false statements prejudicial to the State” can lead to imprisonment up to twenty years (s.31).</w:t>
      </w:r>
      <w:r w:rsidRPr="004572F7">
        <w:rPr>
          <w:rStyle w:val="FootnoteReference"/>
          <w:rFonts w:asciiTheme="minorHAnsi" w:hAnsiTheme="minorHAnsi" w:cs="Times New Roman"/>
          <w:sz w:val="23"/>
          <w:szCs w:val="23"/>
        </w:rPr>
        <w:footnoteReference w:id="45"/>
      </w:r>
      <w:r w:rsidRPr="004572F7">
        <w:rPr>
          <w:rFonts w:asciiTheme="minorHAnsi" w:hAnsiTheme="minorHAnsi" w:cs="Times New Roman"/>
          <w:sz w:val="23"/>
          <w:szCs w:val="23"/>
        </w:rPr>
        <w:t xml:space="preserve"> </w:t>
      </w:r>
    </w:p>
    <w:p w:rsidR="0011681F" w:rsidRPr="004572F7" w:rsidRDefault="0011681F" w:rsidP="0011681F">
      <w:pPr>
        <w:widowControl w:val="0"/>
        <w:autoSpaceDE w:val="0"/>
        <w:autoSpaceDN w:val="0"/>
        <w:adjustRightInd w:val="0"/>
        <w:spacing w:line="264" w:lineRule="exact"/>
        <w:ind w:firstLine="720"/>
        <w:jc w:val="both"/>
        <w:rPr>
          <w:rFonts w:asciiTheme="minorHAnsi" w:hAnsiTheme="minorHAnsi" w:cs="Times New Roman"/>
          <w:sz w:val="23"/>
          <w:szCs w:val="23"/>
        </w:rPr>
      </w:pPr>
    </w:p>
    <w:p w:rsidR="0011681F" w:rsidRPr="004572F7" w:rsidRDefault="0011681F" w:rsidP="0011681F">
      <w:pPr>
        <w:widowControl w:val="0"/>
        <w:autoSpaceDE w:val="0"/>
        <w:autoSpaceDN w:val="0"/>
        <w:adjustRightInd w:val="0"/>
        <w:spacing w:line="264" w:lineRule="exact"/>
        <w:ind w:firstLine="720"/>
        <w:jc w:val="both"/>
        <w:rPr>
          <w:rFonts w:asciiTheme="minorHAnsi" w:hAnsiTheme="minorHAnsi" w:cs="Times New Roman"/>
          <w:sz w:val="23"/>
          <w:szCs w:val="23"/>
        </w:rPr>
      </w:pPr>
      <w:r w:rsidRPr="004572F7">
        <w:rPr>
          <w:rFonts w:asciiTheme="minorHAnsi" w:hAnsiTheme="minorHAnsi" w:cs="Times New Roman"/>
          <w:sz w:val="23"/>
          <w:szCs w:val="23"/>
        </w:rPr>
        <w:t>In May 2013, the editor and chief reporter of the Zimbabwe Independent (</w:t>
      </w:r>
      <w:proofErr w:type="spellStart"/>
      <w:r w:rsidRPr="004572F7">
        <w:rPr>
          <w:rFonts w:asciiTheme="minorHAnsi" w:hAnsiTheme="minorHAnsi" w:cs="Times New Roman"/>
          <w:sz w:val="23"/>
          <w:szCs w:val="23"/>
        </w:rPr>
        <w:t>Dumisani</w:t>
      </w:r>
      <w:proofErr w:type="spellEnd"/>
      <w:r w:rsidRPr="004572F7">
        <w:rPr>
          <w:rFonts w:asciiTheme="minorHAnsi" w:hAnsiTheme="minorHAnsi" w:cs="Times New Roman"/>
          <w:sz w:val="23"/>
          <w:szCs w:val="23"/>
        </w:rPr>
        <w:t xml:space="preserve"> </w:t>
      </w:r>
      <w:proofErr w:type="spellStart"/>
      <w:r w:rsidRPr="004572F7">
        <w:rPr>
          <w:rFonts w:asciiTheme="minorHAnsi" w:hAnsiTheme="minorHAnsi" w:cs="Times New Roman"/>
          <w:sz w:val="23"/>
          <w:szCs w:val="23"/>
        </w:rPr>
        <w:t>Muleya</w:t>
      </w:r>
      <w:proofErr w:type="spellEnd"/>
      <w:r w:rsidRPr="004572F7">
        <w:rPr>
          <w:rFonts w:asciiTheme="minorHAnsi" w:hAnsiTheme="minorHAnsi" w:cs="Times New Roman"/>
          <w:sz w:val="23"/>
          <w:szCs w:val="23"/>
        </w:rPr>
        <w:t xml:space="preserve"> and Owen </w:t>
      </w:r>
      <w:proofErr w:type="spellStart"/>
      <w:r w:rsidRPr="004572F7">
        <w:rPr>
          <w:rFonts w:asciiTheme="minorHAnsi" w:hAnsiTheme="minorHAnsi" w:cs="Times New Roman"/>
          <w:sz w:val="23"/>
          <w:szCs w:val="23"/>
        </w:rPr>
        <w:t>Gagare</w:t>
      </w:r>
      <w:proofErr w:type="spellEnd"/>
      <w:r w:rsidRPr="004572F7">
        <w:rPr>
          <w:rFonts w:asciiTheme="minorHAnsi" w:hAnsiTheme="minorHAnsi" w:cs="Times New Roman"/>
          <w:sz w:val="23"/>
          <w:szCs w:val="23"/>
        </w:rPr>
        <w:t>) were detained for 8 hours and charged under the Criminal Law (Codification &amp; Reform) Act for “publishing or communicating false statements prejudicial to the State”, for publishing an article on security forces.</w:t>
      </w:r>
      <w:r w:rsidRPr="004572F7">
        <w:rPr>
          <w:rStyle w:val="FootnoteReference"/>
          <w:rFonts w:asciiTheme="minorHAnsi" w:hAnsiTheme="minorHAnsi" w:cs="Times New Roman"/>
          <w:sz w:val="23"/>
          <w:szCs w:val="23"/>
        </w:rPr>
        <w:footnoteReference w:id="46"/>
      </w:r>
      <w:r w:rsidRPr="004572F7">
        <w:rPr>
          <w:rFonts w:asciiTheme="minorHAnsi" w:hAnsiTheme="minorHAnsi" w:cs="Times New Roman"/>
          <w:sz w:val="23"/>
          <w:szCs w:val="23"/>
        </w:rPr>
        <w:t xml:space="preserve"> Front Line Defenders expressed concern that there have been heightened attacks on Zimbabwean media and other journalists also summoned by police over articles. Particularly, independent media outlets have had difficulty operating in the country.</w:t>
      </w:r>
      <w:r w:rsidRPr="004572F7">
        <w:rPr>
          <w:rStyle w:val="FootnoteReference"/>
          <w:rFonts w:asciiTheme="minorHAnsi" w:hAnsiTheme="minorHAnsi" w:cs="Times New Roman"/>
          <w:sz w:val="23"/>
          <w:szCs w:val="23"/>
        </w:rPr>
        <w:footnoteReference w:id="47"/>
      </w:r>
    </w:p>
    <w:p w:rsidR="0011681F" w:rsidRPr="004572F7" w:rsidRDefault="0011681F" w:rsidP="0011681F">
      <w:pPr>
        <w:widowControl w:val="0"/>
        <w:autoSpaceDE w:val="0"/>
        <w:autoSpaceDN w:val="0"/>
        <w:adjustRightInd w:val="0"/>
        <w:spacing w:line="264" w:lineRule="exact"/>
        <w:jc w:val="both"/>
        <w:rPr>
          <w:rFonts w:asciiTheme="minorHAnsi" w:hAnsiTheme="minorHAnsi" w:cs="Times New Roman"/>
          <w:sz w:val="23"/>
          <w:szCs w:val="23"/>
        </w:rPr>
      </w:pPr>
    </w:p>
    <w:p w:rsidR="0011681F" w:rsidRPr="004572F7" w:rsidRDefault="0011681F" w:rsidP="0011681F">
      <w:pPr>
        <w:widowControl w:val="0"/>
        <w:autoSpaceDE w:val="0"/>
        <w:autoSpaceDN w:val="0"/>
        <w:adjustRightInd w:val="0"/>
        <w:spacing w:line="264" w:lineRule="exact"/>
        <w:ind w:firstLine="720"/>
        <w:jc w:val="both"/>
        <w:rPr>
          <w:rFonts w:asciiTheme="minorHAnsi" w:hAnsiTheme="minorHAnsi" w:cs="Times New Roman"/>
          <w:sz w:val="23"/>
          <w:szCs w:val="23"/>
        </w:rPr>
      </w:pPr>
      <w:r w:rsidRPr="004572F7">
        <w:rPr>
          <w:rFonts w:asciiTheme="minorHAnsi" w:hAnsiTheme="minorHAnsi" w:cs="Times New Roman"/>
          <w:sz w:val="23"/>
          <w:szCs w:val="23"/>
        </w:rPr>
        <w:t xml:space="preserve">In addition to private media, state-owned media has also been impacted. The 2013 Human Rights Report published by the US State Department reports harassment and violence against numerous journalists from public and private media. The report </w:t>
      </w:r>
      <w:r w:rsidRPr="004572F7">
        <w:rPr>
          <w:rFonts w:asciiTheme="minorHAnsi" w:hAnsiTheme="minorHAnsi" w:cs="Times New Roman"/>
          <w:sz w:val="23"/>
          <w:szCs w:val="23"/>
        </w:rPr>
        <w:lastRenderedPageBreak/>
        <w:t>identified that the government continued to use arbitrary arrest and detention as tools of intimidation and harassment.</w:t>
      </w:r>
      <w:r w:rsidRPr="004572F7">
        <w:rPr>
          <w:rStyle w:val="FootnoteReference"/>
          <w:rFonts w:asciiTheme="minorHAnsi" w:hAnsiTheme="minorHAnsi" w:cs="Times New Roman"/>
          <w:sz w:val="23"/>
          <w:szCs w:val="23"/>
        </w:rPr>
        <w:footnoteReference w:id="48"/>
      </w:r>
      <w:r w:rsidRPr="004572F7">
        <w:rPr>
          <w:rFonts w:asciiTheme="minorHAnsi" w:hAnsiTheme="minorHAnsi" w:cs="Times New Roman"/>
          <w:sz w:val="23"/>
          <w:szCs w:val="23"/>
        </w:rPr>
        <w:t xml:space="preserve"> In 2014, President Mugabe accused his information minister of hiring journalists sympathetic to the opposition.</w:t>
      </w:r>
      <w:r w:rsidRPr="004572F7">
        <w:rPr>
          <w:rStyle w:val="FootnoteReference"/>
          <w:rFonts w:asciiTheme="minorHAnsi" w:hAnsiTheme="minorHAnsi" w:cs="Times New Roman"/>
          <w:sz w:val="23"/>
          <w:szCs w:val="23"/>
        </w:rPr>
        <w:footnoteReference w:id="49"/>
      </w:r>
      <w:r w:rsidRPr="004572F7">
        <w:rPr>
          <w:rFonts w:asciiTheme="minorHAnsi" w:hAnsiTheme="minorHAnsi" w:cs="Times New Roman"/>
          <w:sz w:val="23"/>
          <w:szCs w:val="23"/>
        </w:rPr>
        <w:t xml:space="preserve"> Related to this, in June 2014, Sunday Mail editor Edmund </w:t>
      </w:r>
      <w:proofErr w:type="spellStart"/>
      <w:r w:rsidRPr="004572F7">
        <w:rPr>
          <w:rFonts w:asciiTheme="minorHAnsi" w:hAnsiTheme="minorHAnsi" w:cs="Times New Roman"/>
          <w:sz w:val="23"/>
          <w:szCs w:val="23"/>
        </w:rPr>
        <w:t>Kudzayi</w:t>
      </w:r>
      <w:proofErr w:type="spellEnd"/>
      <w:r w:rsidRPr="004572F7">
        <w:rPr>
          <w:rFonts w:asciiTheme="minorHAnsi" w:hAnsiTheme="minorHAnsi" w:cs="Times New Roman"/>
          <w:sz w:val="23"/>
          <w:szCs w:val="23"/>
        </w:rPr>
        <w:t xml:space="preserve"> was arrested and detained for articles he had written and was also accused of creating a subversive Facebook page.</w:t>
      </w:r>
      <w:r w:rsidRPr="004572F7">
        <w:rPr>
          <w:rStyle w:val="FootnoteReference"/>
          <w:rFonts w:asciiTheme="minorHAnsi" w:hAnsiTheme="minorHAnsi" w:cs="Times New Roman"/>
          <w:sz w:val="23"/>
          <w:szCs w:val="23"/>
        </w:rPr>
        <w:footnoteReference w:id="50"/>
      </w:r>
      <w:r w:rsidRPr="004572F7">
        <w:rPr>
          <w:rFonts w:asciiTheme="minorHAnsi" w:hAnsiTheme="minorHAnsi" w:cs="Times New Roman"/>
          <w:sz w:val="23"/>
          <w:szCs w:val="23"/>
          <w:vertAlign w:val="superscript"/>
        </w:rPr>
        <w:t>,</w:t>
      </w:r>
      <w:r w:rsidRPr="004572F7">
        <w:rPr>
          <w:rStyle w:val="FootnoteReference"/>
          <w:rFonts w:asciiTheme="minorHAnsi" w:hAnsiTheme="minorHAnsi" w:cs="Times New Roman"/>
          <w:sz w:val="23"/>
          <w:szCs w:val="23"/>
        </w:rPr>
        <w:footnoteReference w:id="51"/>
      </w:r>
      <w:r w:rsidRPr="004572F7">
        <w:rPr>
          <w:rFonts w:asciiTheme="minorHAnsi" w:hAnsiTheme="minorHAnsi" w:cs="Times New Roman"/>
          <w:sz w:val="23"/>
          <w:szCs w:val="23"/>
        </w:rPr>
        <w:t xml:space="preserve"> These laws that have been shown to be repressive and used to suppress media and harass and intimidate journalists have not been repealed or amended.</w:t>
      </w:r>
      <w:r w:rsidRPr="004572F7">
        <w:rPr>
          <w:rStyle w:val="FootnoteReference"/>
          <w:rFonts w:asciiTheme="minorHAnsi" w:hAnsiTheme="minorHAnsi" w:cs="Times New Roman"/>
          <w:sz w:val="23"/>
          <w:szCs w:val="23"/>
        </w:rPr>
        <w:footnoteReference w:id="52"/>
      </w:r>
      <w:r w:rsidRPr="004572F7">
        <w:rPr>
          <w:rFonts w:asciiTheme="minorHAnsi" w:hAnsiTheme="minorHAnsi" w:cs="Times New Roman"/>
          <w:sz w:val="23"/>
          <w:szCs w:val="23"/>
        </w:rPr>
        <w:t xml:space="preserve">  </w:t>
      </w:r>
    </w:p>
    <w:p w:rsidR="0011681F" w:rsidRPr="004572F7" w:rsidRDefault="0011681F" w:rsidP="0011681F">
      <w:pPr>
        <w:widowControl w:val="0"/>
        <w:autoSpaceDE w:val="0"/>
        <w:autoSpaceDN w:val="0"/>
        <w:adjustRightInd w:val="0"/>
        <w:spacing w:line="264" w:lineRule="exact"/>
        <w:jc w:val="both"/>
        <w:rPr>
          <w:rFonts w:asciiTheme="minorHAnsi" w:hAnsiTheme="minorHAnsi" w:cs="Times New Roman"/>
          <w:sz w:val="23"/>
          <w:szCs w:val="23"/>
        </w:rPr>
      </w:pPr>
    </w:p>
    <w:p w:rsidR="0011681F" w:rsidRPr="004572F7" w:rsidRDefault="0011681F" w:rsidP="0011681F">
      <w:pPr>
        <w:widowControl w:val="0"/>
        <w:autoSpaceDE w:val="0"/>
        <w:autoSpaceDN w:val="0"/>
        <w:adjustRightInd w:val="0"/>
        <w:spacing w:line="264" w:lineRule="exact"/>
        <w:ind w:firstLine="720"/>
        <w:jc w:val="both"/>
        <w:rPr>
          <w:rFonts w:asciiTheme="minorHAnsi" w:hAnsiTheme="minorHAnsi" w:cs="Times New Roman"/>
          <w:sz w:val="23"/>
          <w:szCs w:val="23"/>
        </w:rPr>
      </w:pPr>
      <w:r w:rsidRPr="004572F7">
        <w:rPr>
          <w:rFonts w:asciiTheme="minorHAnsi" w:hAnsiTheme="minorHAnsi" w:cs="Times New Roman"/>
          <w:sz w:val="23"/>
          <w:szCs w:val="23"/>
        </w:rPr>
        <w:t xml:space="preserve">As recently as October 2014, Global media watchdogs have expressed concerns about the safety of journalists, following an attack on journalist, </w:t>
      </w:r>
      <w:proofErr w:type="spellStart"/>
      <w:r w:rsidRPr="004572F7">
        <w:rPr>
          <w:rFonts w:asciiTheme="minorHAnsi" w:hAnsiTheme="minorHAnsi" w:cs="Times New Roman"/>
          <w:sz w:val="23"/>
          <w:szCs w:val="23"/>
        </w:rPr>
        <w:t>Tapiwa</w:t>
      </w:r>
      <w:proofErr w:type="spellEnd"/>
      <w:r w:rsidRPr="004572F7">
        <w:rPr>
          <w:rFonts w:asciiTheme="minorHAnsi" w:hAnsiTheme="minorHAnsi" w:cs="Times New Roman"/>
          <w:sz w:val="23"/>
          <w:szCs w:val="23"/>
        </w:rPr>
        <w:t xml:space="preserve"> </w:t>
      </w:r>
      <w:proofErr w:type="spellStart"/>
      <w:r w:rsidRPr="004572F7">
        <w:rPr>
          <w:rFonts w:asciiTheme="minorHAnsi" w:hAnsiTheme="minorHAnsi" w:cs="Times New Roman"/>
          <w:sz w:val="23"/>
          <w:szCs w:val="23"/>
        </w:rPr>
        <w:t>Zivira</w:t>
      </w:r>
      <w:proofErr w:type="spellEnd"/>
      <w:r w:rsidRPr="004572F7">
        <w:rPr>
          <w:rFonts w:asciiTheme="minorHAnsi" w:hAnsiTheme="minorHAnsi" w:cs="Times New Roman"/>
          <w:sz w:val="23"/>
          <w:szCs w:val="23"/>
        </w:rPr>
        <w:t>.</w:t>
      </w:r>
      <w:r w:rsidRPr="004572F7">
        <w:rPr>
          <w:rStyle w:val="FootnoteReference"/>
          <w:rFonts w:asciiTheme="minorHAnsi" w:hAnsiTheme="minorHAnsi" w:cs="Times New Roman"/>
          <w:sz w:val="23"/>
          <w:szCs w:val="23"/>
        </w:rPr>
        <w:footnoteReference w:id="53"/>
      </w:r>
      <w:r w:rsidRPr="004572F7">
        <w:rPr>
          <w:rFonts w:asciiTheme="minorHAnsi" w:hAnsiTheme="minorHAnsi" w:cs="Times New Roman"/>
          <w:sz w:val="23"/>
          <w:szCs w:val="23"/>
        </w:rPr>
        <w:t xml:space="preserve"> Police beat and detained him. The Zimbabwe Union of Journalists have said that statements made by public officials disparaging journalists undermine the safety of journalists, particularly in a politically charged environment.</w:t>
      </w:r>
      <w:r w:rsidRPr="004572F7">
        <w:rPr>
          <w:rStyle w:val="FootnoteReference"/>
          <w:rFonts w:asciiTheme="minorHAnsi" w:hAnsiTheme="minorHAnsi" w:cs="Times New Roman"/>
          <w:sz w:val="23"/>
          <w:szCs w:val="23"/>
        </w:rPr>
        <w:footnoteReference w:id="54"/>
      </w:r>
      <w:r w:rsidRPr="004572F7">
        <w:rPr>
          <w:rFonts w:asciiTheme="minorHAnsi" w:hAnsiTheme="minorHAnsi" w:cs="Times New Roman"/>
          <w:sz w:val="23"/>
          <w:szCs w:val="23"/>
        </w:rPr>
        <w:t xml:space="preserve"> </w:t>
      </w:r>
    </w:p>
    <w:p w:rsidR="0011681F" w:rsidRPr="004572F7" w:rsidRDefault="0011681F" w:rsidP="0011681F">
      <w:pPr>
        <w:jc w:val="both"/>
        <w:rPr>
          <w:rFonts w:asciiTheme="minorHAnsi" w:hAnsiTheme="minorHAnsi" w:cs="Times New Roman"/>
          <w:b/>
          <w:sz w:val="23"/>
          <w:szCs w:val="23"/>
        </w:rPr>
      </w:pPr>
    </w:p>
    <w:p w:rsidR="0011681F" w:rsidRPr="004572F7" w:rsidRDefault="0011681F" w:rsidP="0011681F">
      <w:pPr>
        <w:jc w:val="both"/>
        <w:rPr>
          <w:rFonts w:asciiTheme="minorHAnsi" w:hAnsiTheme="minorHAnsi" w:cs="Times New Roman"/>
          <w:i/>
          <w:sz w:val="23"/>
          <w:szCs w:val="23"/>
        </w:rPr>
      </w:pPr>
      <w:r w:rsidRPr="004572F7">
        <w:rPr>
          <w:rFonts w:asciiTheme="minorHAnsi" w:hAnsiTheme="minorHAnsi" w:cs="Times New Roman"/>
          <w:i/>
          <w:sz w:val="23"/>
          <w:szCs w:val="23"/>
        </w:rPr>
        <w:t>Educators:</w:t>
      </w:r>
    </w:p>
    <w:p w:rsidR="0011681F" w:rsidRPr="004572F7" w:rsidRDefault="0011681F" w:rsidP="0011681F">
      <w:pPr>
        <w:ind w:firstLine="720"/>
        <w:jc w:val="both"/>
        <w:rPr>
          <w:rFonts w:asciiTheme="minorHAnsi" w:hAnsiTheme="minorHAnsi" w:cs="Times New Roman"/>
          <w:b/>
          <w:sz w:val="23"/>
          <w:szCs w:val="23"/>
        </w:rPr>
      </w:pPr>
      <w:r w:rsidRPr="004572F7">
        <w:rPr>
          <w:rFonts w:asciiTheme="minorHAnsi" w:hAnsiTheme="minorHAnsi" w:cs="Times New Roman"/>
          <w:sz w:val="23"/>
          <w:szCs w:val="23"/>
        </w:rPr>
        <w:t>A report (for the Progressive Teachers Union of Zimbabwe [PTUZ]) on political violence and intimidation against teachers in Zimbabwe notes. that “Zimbabwe, though not in a state of war, is listed among 9 countries that are leading in the attack on education.” According to their study, 51% of teachers reported a direct experience of political violence and intimidation.</w:t>
      </w:r>
      <w:r w:rsidRPr="004572F7">
        <w:rPr>
          <w:rStyle w:val="FootnoteReference"/>
          <w:rFonts w:asciiTheme="minorHAnsi" w:hAnsiTheme="minorHAnsi" w:cs="Times New Roman"/>
          <w:sz w:val="23"/>
          <w:szCs w:val="23"/>
        </w:rPr>
        <w:footnoteReference w:id="55"/>
      </w:r>
      <w:r w:rsidRPr="004572F7">
        <w:rPr>
          <w:rFonts w:asciiTheme="minorHAnsi" w:hAnsiTheme="minorHAnsi" w:cs="Times New Roman"/>
          <w:sz w:val="23"/>
          <w:szCs w:val="23"/>
        </w:rPr>
        <w:t xml:space="preserve"> Per the 2013 US State Department Human Rights Report on Zimbabwe, it was reported that ahead of the July election, names of teachers were being removed from the Zimbabwe Electoral Commission lists for being MDC-T supporters and replaced by persons perceived as either politically neutral or as known ZANU-PF supporters.</w:t>
      </w:r>
      <w:r w:rsidRPr="004572F7">
        <w:rPr>
          <w:rStyle w:val="FootnoteReference"/>
          <w:rFonts w:asciiTheme="minorHAnsi" w:hAnsiTheme="minorHAnsi" w:cs="Times New Roman"/>
          <w:sz w:val="23"/>
          <w:szCs w:val="23"/>
        </w:rPr>
        <w:footnoteReference w:id="56"/>
      </w:r>
      <w:r w:rsidRPr="004572F7">
        <w:rPr>
          <w:rFonts w:asciiTheme="minorHAnsi" w:hAnsiTheme="minorHAnsi" w:cs="Times New Roman"/>
          <w:sz w:val="23"/>
          <w:szCs w:val="23"/>
        </w:rPr>
        <w:t xml:space="preserve"> The Independent reported in May 2013 that ZANU-PF primarily targeted teachers in rural areas</w:t>
      </w:r>
      <w:r w:rsidRPr="004572F7">
        <w:rPr>
          <w:rStyle w:val="FootnoteReference"/>
          <w:rFonts w:asciiTheme="minorHAnsi" w:hAnsiTheme="minorHAnsi" w:cs="Times New Roman"/>
          <w:sz w:val="23"/>
          <w:szCs w:val="23"/>
        </w:rPr>
        <w:footnoteReference w:id="57"/>
      </w:r>
      <w:r w:rsidRPr="004572F7">
        <w:rPr>
          <w:rFonts w:asciiTheme="minorHAnsi" w:hAnsiTheme="minorHAnsi" w:cs="Times New Roman"/>
          <w:sz w:val="23"/>
          <w:szCs w:val="23"/>
        </w:rPr>
        <w:t xml:space="preserve"> and the PTUZ reported that teachers were intimidated with threats of physical harm to support a particular political party and campaign </w:t>
      </w:r>
      <w:r w:rsidRPr="004572F7">
        <w:rPr>
          <w:rFonts w:asciiTheme="minorHAnsi" w:hAnsiTheme="minorHAnsi" w:cs="Times New Roman"/>
          <w:sz w:val="23"/>
          <w:szCs w:val="23"/>
        </w:rPr>
        <w:lastRenderedPageBreak/>
        <w:t>against their will.</w:t>
      </w:r>
      <w:r w:rsidRPr="004572F7">
        <w:rPr>
          <w:rStyle w:val="FootnoteReference"/>
          <w:rFonts w:asciiTheme="minorHAnsi" w:hAnsiTheme="minorHAnsi" w:cs="Times New Roman"/>
          <w:sz w:val="23"/>
          <w:szCs w:val="23"/>
        </w:rPr>
        <w:footnoteReference w:id="58"/>
      </w:r>
      <w:r w:rsidRPr="004572F7">
        <w:rPr>
          <w:rFonts w:asciiTheme="minorHAnsi" w:hAnsiTheme="minorHAnsi" w:cs="Times New Roman"/>
          <w:sz w:val="23"/>
          <w:szCs w:val="23"/>
        </w:rPr>
        <w:t xml:space="preserve"> No reports are available on attacks on educators since 2013. The PTUZ report suggests this is particularly a concern around election times. </w:t>
      </w:r>
    </w:p>
    <w:p w:rsidR="0011681F" w:rsidRPr="004572F7" w:rsidRDefault="0011681F" w:rsidP="0011681F">
      <w:pPr>
        <w:jc w:val="both"/>
        <w:rPr>
          <w:rFonts w:asciiTheme="minorHAnsi" w:hAnsiTheme="minorHAnsi"/>
          <w:b/>
          <w:sz w:val="23"/>
          <w:szCs w:val="23"/>
        </w:rPr>
      </w:pPr>
    </w:p>
    <w:p w:rsidR="00AB3631" w:rsidRPr="004572F7" w:rsidRDefault="00AB3631" w:rsidP="0011681F">
      <w:pPr>
        <w:pStyle w:val="ListParagraph"/>
        <w:numPr>
          <w:ilvl w:val="0"/>
          <w:numId w:val="19"/>
        </w:numPr>
        <w:jc w:val="both"/>
        <w:rPr>
          <w:rFonts w:asciiTheme="minorHAnsi" w:hAnsiTheme="minorHAnsi"/>
          <w:b/>
          <w:sz w:val="23"/>
          <w:szCs w:val="23"/>
        </w:rPr>
      </w:pPr>
      <w:r w:rsidRPr="004572F7">
        <w:rPr>
          <w:rFonts w:asciiTheme="minorHAnsi" w:hAnsiTheme="minorHAnsi"/>
          <w:b/>
          <w:sz w:val="23"/>
          <w:szCs w:val="23"/>
        </w:rPr>
        <w:t>Conclusion</w:t>
      </w:r>
    </w:p>
    <w:p w:rsidR="00AB3631" w:rsidRPr="004572F7" w:rsidRDefault="00AB3631" w:rsidP="0011681F">
      <w:pPr>
        <w:jc w:val="both"/>
        <w:rPr>
          <w:rFonts w:asciiTheme="minorHAnsi" w:hAnsiTheme="minorHAnsi"/>
          <w:sz w:val="23"/>
          <w:szCs w:val="23"/>
        </w:rPr>
      </w:pPr>
    </w:p>
    <w:p w:rsidR="0011681F" w:rsidRPr="004572F7" w:rsidRDefault="0011681F" w:rsidP="0011681F">
      <w:pPr>
        <w:jc w:val="both"/>
        <w:rPr>
          <w:rFonts w:asciiTheme="minorHAnsi" w:hAnsiTheme="minorHAnsi" w:cs="Times New Roman"/>
          <w:sz w:val="23"/>
          <w:szCs w:val="23"/>
        </w:rPr>
      </w:pPr>
      <w:r w:rsidRPr="004572F7">
        <w:rPr>
          <w:rFonts w:asciiTheme="minorHAnsi" w:hAnsiTheme="minorHAnsi" w:cs="Times New Roman"/>
          <w:sz w:val="23"/>
          <w:szCs w:val="23"/>
        </w:rPr>
        <w:t xml:space="preserve">Current laws impacting freedom of expression in Zimbabwe put journalist and members of the media at particular risk of imprisonment or persecution. Recent news reports highlight the danger of violence and harassment for journalists. Teachers may also be at risk of violence and intimidation, especially in association with elections. While not in a state of war, existing laws and the political environment appear to undermine the safety of communications professionals.  </w:t>
      </w:r>
    </w:p>
    <w:sectPr w:rsidR="0011681F" w:rsidRPr="004572F7" w:rsidSect="0033378B">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A9" w:rsidRDefault="00E822A9" w:rsidP="008609B6">
      <w:r>
        <w:separator/>
      </w:r>
    </w:p>
  </w:endnote>
  <w:endnote w:type="continuationSeparator" w:id="0">
    <w:p w:rsidR="00E822A9" w:rsidRDefault="00E822A9" w:rsidP="00860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ppleMyungjo">
    <w:altName w:val="Arial Unicode MS"/>
    <w:charset w:val="4F"/>
    <w:family w:val="auto"/>
    <w:pitch w:val="variable"/>
    <w:sig w:usb0="00000000" w:usb1="09060000" w:usb2="00000010" w:usb3="00000000" w:csb0="0008002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A9" w:rsidRDefault="00E822A9" w:rsidP="008609B6">
      <w:r>
        <w:separator/>
      </w:r>
    </w:p>
  </w:footnote>
  <w:footnote w:type="continuationSeparator" w:id="0">
    <w:p w:rsidR="00E822A9" w:rsidRDefault="00E822A9" w:rsidP="008609B6">
      <w:r>
        <w:continuationSeparator/>
      </w:r>
    </w:p>
  </w:footnote>
  <w:footnote w:id="1">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sz w:val="20"/>
          <w:szCs w:val="20"/>
          <w:lang w:val="en-US"/>
        </w:rPr>
        <w:t>Researched by Mary Brown</w:t>
      </w:r>
    </w:p>
  </w:footnote>
  <w:footnote w:id="2">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sz w:val="20"/>
          <w:szCs w:val="20"/>
          <w:lang w:val="en-US"/>
        </w:rPr>
        <w:t>Researched by Kevin Hong</w:t>
      </w:r>
    </w:p>
  </w:footnote>
  <w:footnote w:id="3">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sz w:val="20"/>
          <w:szCs w:val="20"/>
          <w:lang w:val="en-US"/>
        </w:rPr>
        <w:t xml:space="preserve">Researched by </w:t>
      </w:r>
      <w:proofErr w:type="spellStart"/>
      <w:r w:rsidRPr="008B0C45">
        <w:rPr>
          <w:sz w:val="20"/>
          <w:szCs w:val="20"/>
          <w:lang w:val="en-US"/>
        </w:rPr>
        <w:t>Erryl</w:t>
      </w:r>
      <w:proofErr w:type="spellEnd"/>
      <w:r w:rsidRPr="008B0C45">
        <w:rPr>
          <w:sz w:val="20"/>
          <w:szCs w:val="20"/>
          <w:lang w:val="en-US"/>
        </w:rPr>
        <w:t xml:space="preserve"> Taggart</w:t>
      </w:r>
    </w:p>
  </w:footnote>
  <w:footnote w:id="4">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sz w:val="20"/>
          <w:szCs w:val="20"/>
          <w:lang w:val="en-US"/>
        </w:rPr>
        <w:t xml:space="preserve">Researched by </w:t>
      </w:r>
      <w:proofErr w:type="spellStart"/>
      <w:r w:rsidRPr="008B0C45">
        <w:rPr>
          <w:sz w:val="20"/>
          <w:szCs w:val="20"/>
          <w:lang w:val="en-US"/>
        </w:rPr>
        <w:t>Vinidhra</w:t>
      </w:r>
      <w:proofErr w:type="spellEnd"/>
      <w:r w:rsidRPr="008B0C45">
        <w:rPr>
          <w:sz w:val="20"/>
          <w:szCs w:val="20"/>
          <w:lang w:val="en-US"/>
        </w:rPr>
        <w:t xml:space="preserve"> </w:t>
      </w:r>
      <w:proofErr w:type="spellStart"/>
      <w:r w:rsidRPr="008B0C45">
        <w:rPr>
          <w:sz w:val="20"/>
          <w:szCs w:val="20"/>
          <w:lang w:val="en-US"/>
        </w:rPr>
        <w:t>Vaitheeswaran</w:t>
      </w:r>
      <w:proofErr w:type="spellEnd"/>
    </w:p>
  </w:footnote>
  <w:footnote w:id="5">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Amnesty International, “Open Letter to Evans Paul, new Prime Minister of Haiti: Put human rights as the priority of your new government” </w:t>
      </w:r>
      <w:r w:rsidRPr="008B0C45">
        <w:rPr>
          <w:sz w:val="20"/>
          <w:szCs w:val="20"/>
          <w:lang w:val="en-US"/>
        </w:rPr>
        <w:t>(2 February 2015) 1, online: &lt;http://www.amnesty.org/en/library/asset/AMR36/004/2015/en/4c6c1822-1d17-4ac8-acdf-d6c97eaecb83/amr360042015en.pdf&gt;.</w:t>
      </w:r>
    </w:p>
  </w:footnote>
  <w:footnote w:id="6">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Human Rights Watch, </w:t>
      </w:r>
      <w:r w:rsidRPr="008B0C45">
        <w:rPr>
          <w:sz w:val="20"/>
          <w:szCs w:val="20"/>
          <w:lang w:val="en-US"/>
        </w:rPr>
        <w:t>“World Report 2015”, 269, online: &lt;http://www.hrw.org/world-report/2015&gt;.</w:t>
      </w:r>
    </w:p>
  </w:footnote>
  <w:footnote w:id="7">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i/>
          <w:sz w:val="20"/>
          <w:szCs w:val="20"/>
          <w:lang w:val="en-US"/>
        </w:rPr>
        <w:t>Ibid</w:t>
      </w:r>
      <w:r w:rsidRPr="008B0C45">
        <w:rPr>
          <w:sz w:val="20"/>
          <w:szCs w:val="20"/>
          <w:lang w:val="en-US"/>
        </w:rPr>
        <w:t xml:space="preserve"> at 269.</w:t>
      </w:r>
    </w:p>
  </w:footnote>
  <w:footnote w:id="8">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proofErr w:type="spellStart"/>
      <w:r w:rsidRPr="008B0C45">
        <w:rPr>
          <w:sz w:val="20"/>
          <w:szCs w:val="20"/>
        </w:rPr>
        <w:t>Morenike</w:t>
      </w:r>
      <w:proofErr w:type="spellEnd"/>
      <w:r w:rsidRPr="008B0C45">
        <w:rPr>
          <w:sz w:val="20"/>
          <w:szCs w:val="20"/>
        </w:rPr>
        <w:t xml:space="preserve"> </w:t>
      </w:r>
      <w:proofErr w:type="spellStart"/>
      <w:r w:rsidRPr="008B0C45">
        <w:rPr>
          <w:sz w:val="20"/>
          <w:szCs w:val="20"/>
        </w:rPr>
        <w:t>Fajana</w:t>
      </w:r>
      <w:proofErr w:type="spellEnd"/>
      <w:r w:rsidRPr="008B0C45">
        <w:rPr>
          <w:sz w:val="20"/>
          <w:szCs w:val="20"/>
        </w:rPr>
        <w:t xml:space="preserve"> and Nicole Phillips </w:t>
      </w:r>
      <w:r w:rsidRPr="008B0C45">
        <w:rPr>
          <w:sz w:val="20"/>
          <w:szCs w:val="20"/>
          <w:lang w:val="en-US"/>
        </w:rPr>
        <w:t>“The Targeted Arrest and Detention of Political Prisoners in Haiti” (12 January 2015) online: Fair Trials &lt;http://www.fairtrials.org/press/guest-post-the-targeted-arrest-and-detention-of-political-prisoners-in-haiti&gt;.</w:t>
      </w:r>
    </w:p>
  </w:footnote>
  <w:footnote w:id="9">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U.S. Department of State, “</w:t>
      </w:r>
      <w:r w:rsidRPr="008B0C45">
        <w:rPr>
          <w:sz w:val="20"/>
          <w:szCs w:val="20"/>
          <w:lang w:val="en-US"/>
        </w:rPr>
        <w:t>2012 Human Rights Reports: Haiti”, (19 April 2013), online: &lt;http://www.state.gov/j/drl/rls/hrrpt/2012/wha/204458.htm&gt;.</w:t>
      </w:r>
    </w:p>
  </w:footnote>
  <w:footnote w:id="10">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Nicole Phillips </w:t>
      </w:r>
      <w:r w:rsidRPr="008B0C45">
        <w:rPr>
          <w:sz w:val="20"/>
          <w:szCs w:val="20"/>
          <w:lang w:val="en-US"/>
        </w:rPr>
        <w:t>“Human Rights Defender Murder is Part of a Pattern” (18 February 2014), online: Institute for Justice &amp; Democracy in Haiti &lt;http://www.ijdh.org/2014/02/topics/law-justice/leading-human-rights-activist-daniel-dorsainvil-and-wife-killed-in-haiti&gt;.</w:t>
      </w:r>
    </w:p>
  </w:footnote>
  <w:footnote w:id="11">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i/>
          <w:sz w:val="20"/>
          <w:szCs w:val="20"/>
          <w:lang w:val="en-US"/>
        </w:rPr>
        <w:t>Supra</w:t>
      </w:r>
      <w:r w:rsidRPr="008B0C45">
        <w:rPr>
          <w:sz w:val="20"/>
          <w:szCs w:val="20"/>
          <w:lang w:val="en-US"/>
        </w:rPr>
        <w:t xml:space="preserve"> note 5 at 267.</w:t>
      </w:r>
    </w:p>
  </w:footnote>
  <w:footnote w:id="12">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United Nations Security Council, “</w:t>
      </w:r>
      <w:r w:rsidRPr="008B0C45">
        <w:rPr>
          <w:sz w:val="20"/>
          <w:szCs w:val="20"/>
          <w:lang w:val="en-US"/>
        </w:rPr>
        <w:t>Report of the Secretary-General on the United Nations Stabilization Mission in Haiti” (29 August 2014), 3, online: &lt;http://www.un.org/ga/search/view_doc.asp?symbol=S/2014/617&gt;.</w:t>
      </w:r>
    </w:p>
  </w:footnote>
  <w:footnote w:id="13">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sz w:val="20"/>
          <w:szCs w:val="20"/>
          <w:lang w:val="en-US"/>
        </w:rPr>
        <w:t>Gustavo Gallon, “Report of the independent expert on the situation of human rights in Haiti,” (7 February 2014) United Nations General Assembly, 17, online: &lt;http://reliefweb.int/sites/reliefweb.int/files/resources/A-HRC-25-71_en.pdf&gt;.</w:t>
      </w:r>
    </w:p>
  </w:footnote>
  <w:footnote w:id="14">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Amnesty International, News Release, “Zimbabwe: Authorities must act against attackers of pro-democracy activists” (3 December 2014) online: &lt;http://www.amnesty.ca/news/news-releases/zimbabwe-authorities-must-act-against-attackers-of-pro-democracy-activists&gt;.</w:t>
      </w:r>
    </w:p>
  </w:footnote>
  <w:footnote w:id="15">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i/>
          <w:sz w:val="20"/>
          <w:szCs w:val="20"/>
        </w:rPr>
        <w:t>Constitution of Zimbabwe Amendment (No. 20) Act</w:t>
      </w:r>
      <w:r w:rsidRPr="008B0C45">
        <w:rPr>
          <w:sz w:val="20"/>
          <w:szCs w:val="20"/>
        </w:rPr>
        <w:t>, 2013 (29 January 2014), online: Zimbabwe Government Online, &lt;http://www.zim.gov.zw/index.php/documents/constitution-of-zimbabwe&gt;.</w:t>
      </w:r>
    </w:p>
  </w:footnote>
  <w:footnote w:id="16">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Bureau of African Affairs, U.S. Department of State, “U.S. Relations with Zimbabwe Fact Sheet” (30 January 2014), online: &lt;http://www.state.gov/r/pa/ei/bgn/5479.htm&gt;. </w:t>
      </w:r>
    </w:p>
  </w:footnote>
  <w:footnote w:id="17">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Human Rights Watch, “</w:t>
      </w:r>
      <w:r w:rsidRPr="008B0C45">
        <w:rPr>
          <w:sz w:val="20"/>
          <w:szCs w:val="20"/>
          <w:lang w:val="en-US"/>
        </w:rPr>
        <w:t>The Elephant in the Room” (5 June 2013), 2-3, online: &lt;http://www.hrw.org/reports/2013/06/05/elephant-room&gt;.</w:t>
      </w:r>
    </w:p>
  </w:footnote>
  <w:footnote w:id="18">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Human Rights Watch, </w:t>
      </w:r>
      <w:r w:rsidRPr="008B0C45">
        <w:rPr>
          <w:sz w:val="20"/>
          <w:szCs w:val="20"/>
          <w:lang w:val="en-US"/>
        </w:rPr>
        <w:t>“World Report 2015”, 632, online: &lt;http://www.hrw.org/world-report/2015&gt;.</w:t>
      </w:r>
    </w:p>
  </w:footnote>
  <w:footnote w:id="19">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United Kingdom Home Office, </w:t>
      </w:r>
      <w:r w:rsidRPr="008B0C45">
        <w:rPr>
          <w:sz w:val="20"/>
          <w:szCs w:val="20"/>
          <w:lang w:val="en-US"/>
        </w:rPr>
        <w:t>“Country Information and Guidance: Zimbabwe: Political Opposition to ZANU-PF” (October 2014), 5, online: &lt;https://www.gov.uk/government/uploads/system/uploads/attachment_data/file/364128/CIG_Zimbabwe_Political_Opposition_v1_0.pdf&gt;.</w:t>
      </w:r>
    </w:p>
  </w:footnote>
  <w:footnote w:id="20">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w:t>
      </w:r>
      <w:r w:rsidRPr="008B0C45">
        <w:rPr>
          <w:i/>
          <w:sz w:val="20"/>
          <w:szCs w:val="20"/>
          <w:lang w:val="en-US"/>
        </w:rPr>
        <w:t>Ibid</w:t>
      </w:r>
      <w:r w:rsidRPr="008B0C45">
        <w:rPr>
          <w:sz w:val="20"/>
          <w:szCs w:val="20"/>
          <w:lang w:val="en-US"/>
        </w:rPr>
        <w:t xml:space="preserve"> at 5-6.</w:t>
      </w:r>
    </w:p>
  </w:footnote>
  <w:footnote w:id="21">
    <w:p w:rsidR="004572F7" w:rsidRPr="008B0C45" w:rsidRDefault="004572F7" w:rsidP="004572F7">
      <w:pPr>
        <w:pStyle w:val="FootnoteText"/>
        <w:jc w:val="both"/>
        <w:rPr>
          <w:sz w:val="20"/>
          <w:szCs w:val="20"/>
          <w:lang w:val="en-US"/>
        </w:rPr>
      </w:pPr>
      <w:r w:rsidRPr="008B0C45">
        <w:rPr>
          <w:rStyle w:val="FootnoteReference"/>
          <w:sz w:val="20"/>
          <w:szCs w:val="20"/>
        </w:rPr>
        <w:footnoteRef/>
      </w:r>
      <w:r w:rsidRPr="008B0C45">
        <w:rPr>
          <w:sz w:val="20"/>
          <w:szCs w:val="20"/>
        </w:rPr>
        <w:t xml:space="preserve"> Zimbabwe Peace Project, “</w:t>
      </w:r>
      <w:r w:rsidRPr="008B0C45">
        <w:rPr>
          <w:sz w:val="20"/>
          <w:szCs w:val="20"/>
          <w:lang w:val="en-US"/>
        </w:rPr>
        <w:t>ZPP Monthly Monitor” (October 2014), 3, online: &lt;http://www.zimpeaceproject.com/index.php?option=com_phocadownload&amp;view=categories&amp;Itemid=107&gt;.</w:t>
      </w:r>
    </w:p>
  </w:footnote>
  <w:footnote w:id="22">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Institute for Justice &amp; Democracy in Haiti, Press Release, “UN Human Rights Committee concerned by overdue elections, lack of judicial independence, threats against human rights defenders, and forced evictions in Haiti” (30 October 2014), online: &lt;http://www.ijdh.org/2014/10/topics/law-justice/un-human-rights-committee-concerned-by-overdue-elections-lack-of-judicial-independence-threats-against-human-rights-defenders-and-forced-evictions-in-haiti/&gt;.</w:t>
      </w:r>
    </w:p>
  </w:footnote>
  <w:footnote w:id="23">
    <w:p w:rsidR="004572F7" w:rsidRPr="008B0C45" w:rsidRDefault="004572F7" w:rsidP="004572F7">
      <w:pPr>
        <w:jc w:val="both"/>
        <w:rPr>
          <w:rFonts w:asciiTheme="minorHAnsi" w:eastAsia="Times New Roman" w:hAnsiTheme="minorHAnsi" w:cs="Times New Roman"/>
          <w:sz w:val="20"/>
          <w:szCs w:val="20"/>
          <w:lang w:val="en-CA"/>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United Nations Human Rights Committee, </w:t>
      </w:r>
      <w:r w:rsidRPr="008B0C45">
        <w:rPr>
          <w:rFonts w:asciiTheme="minorHAnsi" w:hAnsiTheme="minorHAnsi" w:cs="Times New Roman"/>
          <w:i/>
          <w:sz w:val="20"/>
          <w:szCs w:val="20"/>
        </w:rPr>
        <w:t>Concluding observations on the initial report of Haiti</w:t>
      </w:r>
      <w:r w:rsidRPr="008B0C45">
        <w:rPr>
          <w:rFonts w:asciiTheme="minorHAnsi" w:hAnsiTheme="minorHAnsi" w:cs="Times New Roman"/>
          <w:sz w:val="20"/>
          <w:szCs w:val="20"/>
        </w:rPr>
        <w:t xml:space="preserve">, UNCCPROR, 2014, UN Doc CCPR/C/HTI/CO/1. </w:t>
      </w:r>
    </w:p>
  </w:footnote>
  <w:footnote w:id="24">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United States Department of State, Country Reports on Human Rights Practices for 2013, “Haiti: Executive Summary”</w:t>
      </w:r>
      <w:r w:rsidRPr="008B0C45">
        <w:rPr>
          <w:rFonts w:asciiTheme="minorHAnsi" w:hAnsiTheme="minorHAnsi" w:cs="Times New Roman"/>
          <w:i/>
          <w:sz w:val="20"/>
          <w:szCs w:val="20"/>
        </w:rPr>
        <w:t xml:space="preserve"> </w:t>
      </w:r>
      <w:r w:rsidRPr="008B0C45">
        <w:rPr>
          <w:rFonts w:asciiTheme="minorHAnsi" w:hAnsiTheme="minorHAnsi" w:cs="Times New Roman"/>
          <w:sz w:val="20"/>
          <w:szCs w:val="20"/>
        </w:rPr>
        <w:t xml:space="preserve">at 17, online: &lt;http://www.state.gov/documents/organization/220661.pdf&gt;. </w:t>
      </w:r>
    </w:p>
  </w:footnote>
  <w:footnote w:id="25">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w:t>
      </w:r>
      <w:r w:rsidRPr="008B0C45">
        <w:rPr>
          <w:rFonts w:cs="Times New Roman"/>
          <w:i/>
          <w:sz w:val="20"/>
          <w:szCs w:val="20"/>
        </w:rPr>
        <w:t xml:space="preserve">Ibid </w:t>
      </w:r>
      <w:r w:rsidRPr="008B0C45">
        <w:rPr>
          <w:rFonts w:cs="Times New Roman"/>
          <w:sz w:val="20"/>
          <w:szCs w:val="20"/>
        </w:rPr>
        <w:t>at 4.</w:t>
      </w:r>
    </w:p>
  </w:footnote>
  <w:footnote w:id="26">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OAS, Inter-American Commission on Human Rights, </w:t>
      </w:r>
      <w:r w:rsidRPr="008B0C45">
        <w:rPr>
          <w:rFonts w:cs="Times New Roman"/>
          <w:i/>
          <w:sz w:val="20"/>
          <w:szCs w:val="20"/>
        </w:rPr>
        <w:t xml:space="preserve">Annual Report of the Inter-American Commission on Human Rights 2013, </w:t>
      </w:r>
      <w:r w:rsidRPr="008B0C45">
        <w:rPr>
          <w:rFonts w:cs="Times New Roman"/>
          <w:sz w:val="20"/>
          <w:szCs w:val="20"/>
        </w:rPr>
        <w:t>OR OEA/</w:t>
      </w:r>
      <w:proofErr w:type="spellStart"/>
      <w:r w:rsidRPr="008B0C45">
        <w:rPr>
          <w:rFonts w:cs="Times New Roman"/>
          <w:sz w:val="20"/>
          <w:szCs w:val="20"/>
        </w:rPr>
        <w:t>Ser.L</w:t>
      </w:r>
      <w:proofErr w:type="spellEnd"/>
      <w:r w:rsidRPr="008B0C45">
        <w:rPr>
          <w:rFonts w:cs="Times New Roman"/>
          <w:sz w:val="20"/>
          <w:szCs w:val="20"/>
        </w:rPr>
        <w:t xml:space="preserve">/V/II.149/Doc. 50 (2013) at 215. </w:t>
      </w:r>
    </w:p>
  </w:footnote>
  <w:footnote w:id="27">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Freedom House, “Haiti Freedom of the Press 2014 Report”,</w:t>
      </w:r>
      <w:r w:rsidRPr="008B0C45">
        <w:rPr>
          <w:rFonts w:cs="Times New Roman"/>
          <w:i/>
          <w:sz w:val="20"/>
          <w:szCs w:val="20"/>
        </w:rPr>
        <w:t xml:space="preserve"> </w:t>
      </w:r>
      <w:r w:rsidRPr="008B0C45">
        <w:rPr>
          <w:rFonts w:cs="Times New Roman"/>
          <w:sz w:val="20"/>
          <w:szCs w:val="20"/>
        </w:rPr>
        <w:t>online: &lt;https://freedomhouse.org/report/freedom-press/2014/haiti&gt;.</w:t>
      </w:r>
    </w:p>
  </w:footnote>
  <w:footnote w:id="28">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Human Rights Watch, “World Report 2014: Haiti”, online: &lt;http://www.hrw.org/world-report/2014/country-chapters/haiti&gt;.</w:t>
      </w:r>
    </w:p>
  </w:footnote>
  <w:footnote w:id="29">
    <w:p w:rsidR="004572F7" w:rsidRPr="008B0C45" w:rsidRDefault="004572F7" w:rsidP="004572F7">
      <w:pPr>
        <w:jc w:val="both"/>
        <w:rPr>
          <w:rFonts w:asciiTheme="minorHAnsi" w:eastAsia="Times New Roman" w:hAnsiTheme="minorHAnsi" w:cs="Times New Roman"/>
          <w:sz w:val="20"/>
          <w:szCs w:val="20"/>
          <w:lang w:val="en-CA"/>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w:t>
      </w:r>
      <w:r w:rsidRPr="008B0C45">
        <w:rPr>
          <w:rFonts w:asciiTheme="minorHAnsi" w:eastAsia="Times New Roman" w:hAnsiTheme="minorHAnsi" w:cs="Times New Roman"/>
          <w:i/>
          <w:sz w:val="20"/>
          <w:szCs w:val="20"/>
          <w:lang w:val="en-CA"/>
        </w:rPr>
        <w:t xml:space="preserve">Code </w:t>
      </w:r>
      <w:proofErr w:type="spellStart"/>
      <w:r w:rsidRPr="008B0C45">
        <w:rPr>
          <w:rFonts w:asciiTheme="minorHAnsi" w:eastAsia="Times New Roman" w:hAnsiTheme="minorHAnsi" w:cs="Times New Roman"/>
          <w:i/>
          <w:sz w:val="20"/>
          <w:szCs w:val="20"/>
          <w:lang w:val="en-CA"/>
        </w:rPr>
        <w:t>Pénal</w:t>
      </w:r>
      <w:proofErr w:type="spellEnd"/>
      <w:r w:rsidRPr="008B0C45">
        <w:rPr>
          <w:rFonts w:asciiTheme="minorHAnsi" w:eastAsia="Times New Roman" w:hAnsiTheme="minorHAnsi" w:cs="Times New Roman"/>
          <w:sz w:val="20"/>
          <w:szCs w:val="20"/>
          <w:lang w:val="en-CA"/>
        </w:rPr>
        <w:t xml:space="preserve"> [Haitian Penal Code] art 313, online: &lt;http://www.oas.org/juridico/mla/fr/hti/fr_hti_penal.pdf&gt;. </w:t>
      </w:r>
    </w:p>
  </w:footnote>
  <w:footnote w:id="30">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Freedom House </w:t>
      </w:r>
      <w:r w:rsidRPr="008B0C45">
        <w:rPr>
          <w:rFonts w:cs="Times New Roman"/>
          <w:i/>
          <w:sz w:val="20"/>
          <w:szCs w:val="20"/>
        </w:rPr>
        <w:t>supra</w:t>
      </w:r>
      <w:r w:rsidRPr="008B0C45">
        <w:rPr>
          <w:rFonts w:cs="Times New Roman"/>
          <w:sz w:val="20"/>
          <w:szCs w:val="20"/>
        </w:rPr>
        <w:t xml:space="preserve">. </w:t>
      </w:r>
    </w:p>
  </w:footnote>
  <w:footnote w:id="31">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w:t>
      </w:r>
      <w:r w:rsidRPr="008B0C45">
        <w:rPr>
          <w:rFonts w:eastAsia="Times New Roman" w:cs="Times New Roman"/>
          <w:i/>
          <w:sz w:val="20"/>
          <w:szCs w:val="20"/>
        </w:rPr>
        <w:t xml:space="preserve">Code </w:t>
      </w:r>
      <w:proofErr w:type="spellStart"/>
      <w:r w:rsidRPr="008B0C45">
        <w:rPr>
          <w:rFonts w:eastAsia="Times New Roman" w:cs="Times New Roman"/>
          <w:i/>
          <w:sz w:val="20"/>
          <w:szCs w:val="20"/>
        </w:rPr>
        <w:t>Pénal</w:t>
      </w:r>
      <w:proofErr w:type="spellEnd"/>
      <w:r w:rsidRPr="008B0C45">
        <w:rPr>
          <w:rFonts w:eastAsia="Times New Roman" w:cs="Times New Roman"/>
          <w:sz w:val="20"/>
          <w:szCs w:val="20"/>
        </w:rPr>
        <w:t xml:space="preserve"> </w:t>
      </w:r>
      <w:r w:rsidRPr="008B0C45">
        <w:rPr>
          <w:rFonts w:eastAsia="Times New Roman" w:cs="Times New Roman"/>
          <w:i/>
          <w:sz w:val="20"/>
          <w:szCs w:val="20"/>
        </w:rPr>
        <w:t xml:space="preserve">supra </w:t>
      </w:r>
      <w:r w:rsidRPr="008B0C45">
        <w:rPr>
          <w:rFonts w:eastAsia="Times New Roman" w:cs="Times New Roman"/>
          <w:sz w:val="20"/>
          <w:szCs w:val="20"/>
        </w:rPr>
        <w:t>at art 318.</w:t>
      </w:r>
    </w:p>
  </w:footnote>
  <w:footnote w:id="32">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Freedom House </w:t>
      </w:r>
      <w:r w:rsidRPr="008B0C45">
        <w:rPr>
          <w:rFonts w:cs="Times New Roman"/>
          <w:i/>
          <w:sz w:val="20"/>
          <w:szCs w:val="20"/>
        </w:rPr>
        <w:t>supra</w:t>
      </w:r>
      <w:r w:rsidRPr="008B0C45">
        <w:rPr>
          <w:rFonts w:cs="Times New Roman"/>
          <w:sz w:val="20"/>
          <w:szCs w:val="20"/>
        </w:rPr>
        <w:t xml:space="preserve">. </w:t>
      </w:r>
    </w:p>
  </w:footnote>
  <w:footnote w:id="33">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United States Department of State </w:t>
      </w:r>
      <w:r w:rsidRPr="008B0C45">
        <w:rPr>
          <w:rFonts w:asciiTheme="minorHAnsi" w:hAnsiTheme="minorHAnsi" w:cs="Times New Roman"/>
          <w:i/>
          <w:sz w:val="20"/>
          <w:szCs w:val="20"/>
        </w:rPr>
        <w:t xml:space="preserve">supra </w:t>
      </w:r>
      <w:r w:rsidRPr="008B0C45">
        <w:rPr>
          <w:rFonts w:asciiTheme="minorHAnsi" w:hAnsiTheme="minorHAnsi" w:cs="Times New Roman"/>
          <w:sz w:val="20"/>
          <w:szCs w:val="20"/>
        </w:rPr>
        <w:t xml:space="preserve">at 17. </w:t>
      </w:r>
    </w:p>
  </w:footnote>
  <w:footnote w:id="34">
    <w:p w:rsidR="004572F7" w:rsidRPr="008B0C45" w:rsidRDefault="004572F7" w:rsidP="004572F7">
      <w:pPr>
        <w:jc w:val="both"/>
        <w:rPr>
          <w:rFonts w:asciiTheme="minorHAnsi" w:eastAsia="Times New Roman" w:hAnsiTheme="minorHAnsi" w:cs="Times New Roman"/>
          <w:sz w:val="20"/>
          <w:szCs w:val="20"/>
          <w:lang w:val="en-CA"/>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Boston College Law School et al, “</w:t>
      </w:r>
      <w:r w:rsidRPr="008B0C45">
        <w:rPr>
          <w:rFonts w:asciiTheme="minorHAnsi" w:eastAsia="Times New Roman" w:hAnsiTheme="minorHAnsi" w:cs="Times New Roman"/>
          <w:sz w:val="20"/>
          <w:szCs w:val="20"/>
          <w:lang w:val="en-CA"/>
        </w:rPr>
        <w:t>Freedom of Expression in Haiti: Violations of the Freedom of the Press”</w:t>
      </w:r>
      <w:r w:rsidRPr="008B0C45">
        <w:rPr>
          <w:rFonts w:asciiTheme="minorHAnsi" w:eastAsia="Times New Roman" w:hAnsiTheme="minorHAnsi" w:cs="Times New Roman"/>
          <w:i/>
          <w:sz w:val="20"/>
          <w:szCs w:val="20"/>
          <w:lang w:val="en-CA"/>
        </w:rPr>
        <w:t xml:space="preserve"> </w:t>
      </w:r>
      <w:r w:rsidRPr="008B0C45">
        <w:rPr>
          <w:rFonts w:asciiTheme="minorHAnsi" w:eastAsia="Times New Roman" w:hAnsiTheme="minorHAnsi" w:cs="Times New Roman"/>
          <w:sz w:val="20"/>
          <w:szCs w:val="20"/>
          <w:lang w:val="en-CA"/>
        </w:rPr>
        <w:t>(Submission for the 112</w:t>
      </w:r>
      <w:r w:rsidRPr="008B0C45">
        <w:rPr>
          <w:rFonts w:asciiTheme="minorHAnsi" w:eastAsia="Times New Roman" w:hAnsiTheme="minorHAnsi" w:cs="Times New Roman"/>
          <w:sz w:val="20"/>
          <w:szCs w:val="20"/>
          <w:vertAlign w:val="superscript"/>
          <w:lang w:val="en-CA"/>
        </w:rPr>
        <w:t>th</w:t>
      </w:r>
      <w:r w:rsidRPr="008B0C45">
        <w:rPr>
          <w:rFonts w:asciiTheme="minorHAnsi" w:eastAsia="Times New Roman" w:hAnsiTheme="minorHAnsi" w:cs="Times New Roman"/>
          <w:sz w:val="20"/>
          <w:szCs w:val="20"/>
          <w:lang w:val="en-CA"/>
        </w:rPr>
        <w:t xml:space="preserve"> Session of the United Nations Human Rights Committee, 12 September 2014), online: &lt;http://tbinternet.ohchr.org/Treaties/CCPR/Shared%20Documents/HTI/INT_CCPR_CSS_HTI_18249_E.pdf&gt;.</w:t>
      </w:r>
    </w:p>
  </w:footnote>
  <w:footnote w:id="35">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Freedom House </w:t>
      </w:r>
      <w:r w:rsidRPr="008B0C45">
        <w:rPr>
          <w:rFonts w:cs="Times New Roman"/>
          <w:i/>
          <w:sz w:val="20"/>
          <w:szCs w:val="20"/>
        </w:rPr>
        <w:t xml:space="preserve">supra. </w:t>
      </w:r>
    </w:p>
  </w:footnote>
  <w:footnote w:id="36">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Freedom House </w:t>
      </w:r>
      <w:r w:rsidRPr="008B0C45">
        <w:rPr>
          <w:rFonts w:cs="Times New Roman"/>
          <w:i/>
          <w:sz w:val="20"/>
          <w:szCs w:val="20"/>
        </w:rPr>
        <w:t>supra.</w:t>
      </w:r>
      <w:r w:rsidRPr="008B0C45">
        <w:rPr>
          <w:rFonts w:cs="Times New Roman"/>
          <w:sz w:val="20"/>
          <w:szCs w:val="20"/>
        </w:rPr>
        <w:t xml:space="preserve"> </w:t>
      </w:r>
    </w:p>
  </w:footnote>
  <w:footnote w:id="37">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OAS, Inter-American Commission on Human Rights </w:t>
      </w:r>
      <w:r w:rsidRPr="008B0C45">
        <w:rPr>
          <w:rFonts w:cs="Times New Roman"/>
          <w:i/>
          <w:sz w:val="20"/>
          <w:szCs w:val="20"/>
        </w:rPr>
        <w:t xml:space="preserve">supra. </w:t>
      </w:r>
    </w:p>
  </w:footnote>
  <w:footnote w:id="38">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United States Department of State </w:t>
      </w:r>
      <w:r w:rsidRPr="008B0C45">
        <w:rPr>
          <w:rFonts w:asciiTheme="minorHAnsi" w:hAnsiTheme="minorHAnsi" w:cs="Times New Roman"/>
          <w:i/>
          <w:sz w:val="20"/>
          <w:szCs w:val="20"/>
        </w:rPr>
        <w:t xml:space="preserve">supra </w:t>
      </w:r>
      <w:r w:rsidRPr="008B0C45">
        <w:rPr>
          <w:rFonts w:asciiTheme="minorHAnsi" w:hAnsiTheme="minorHAnsi" w:cs="Times New Roman"/>
          <w:sz w:val="20"/>
          <w:szCs w:val="20"/>
        </w:rPr>
        <w:t>at 17.</w:t>
      </w:r>
    </w:p>
  </w:footnote>
  <w:footnote w:id="39">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Boston College Law School et al </w:t>
      </w:r>
      <w:r w:rsidRPr="008B0C45">
        <w:rPr>
          <w:rFonts w:cs="Times New Roman"/>
          <w:i/>
          <w:sz w:val="20"/>
          <w:szCs w:val="20"/>
        </w:rPr>
        <w:t>supra</w:t>
      </w:r>
      <w:r w:rsidRPr="008B0C45">
        <w:rPr>
          <w:rFonts w:cs="Times New Roman"/>
          <w:sz w:val="20"/>
          <w:szCs w:val="20"/>
        </w:rPr>
        <w:t xml:space="preserve"> at 6. </w:t>
      </w:r>
    </w:p>
  </w:footnote>
  <w:footnote w:id="40">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Human Rights Watch, “World Report 2014: Zimbabwe”, online: &lt;http://www.hrw.org/world-report/2014/country-chapters/zimbabwe&gt;.</w:t>
      </w:r>
    </w:p>
  </w:footnote>
  <w:footnote w:id="41">
    <w:p w:rsidR="004572F7" w:rsidRPr="008B0C45" w:rsidRDefault="004572F7" w:rsidP="004572F7">
      <w:pPr>
        <w:jc w:val="both"/>
        <w:rPr>
          <w:rFonts w:asciiTheme="minorHAnsi" w:eastAsia="Times New Roman" w:hAnsiTheme="minorHAnsi" w:cs="Times New Roman"/>
          <w:sz w:val="20"/>
          <w:szCs w:val="20"/>
          <w:lang w:val="en-CA"/>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w:t>
      </w:r>
      <w:r w:rsidRPr="008B0C45">
        <w:rPr>
          <w:rFonts w:asciiTheme="minorHAnsi" w:hAnsiTheme="minorHAnsi" w:cs="Times New Roman"/>
          <w:i/>
          <w:sz w:val="20"/>
          <w:szCs w:val="20"/>
        </w:rPr>
        <w:t xml:space="preserve">Zimbabwe: Access to Information and Protection of Privacy Act, </w:t>
      </w:r>
      <w:r w:rsidRPr="008B0C45">
        <w:rPr>
          <w:rFonts w:asciiTheme="minorHAnsi" w:hAnsiTheme="minorHAnsi" w:cs="Times New Roman"/>
          <w:sz w:val="20"/>
          <w:szCs w:val="20"/>
        </w:rPr>
        <w:t>c 10:27 (15 March 2002), online: &lt;http://www.refworld.org/docid/4c4715a82.html&gt;.</w:t>
      </w:r>
    </w:p>
  </w:footnote>
  <w:footnote w:id="42">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w:t>
      </w:r>
      <w:r w:rsidRPr="008B0C45">
        <w:rPr>
          <w:rFonts w:cs="Times New Roman"/>
          <w:i/>
          <w:sz w:val="20"/>
          <w:szCs w:val="20"/>
        </w:rPr>
        <w:t>Ibid</w:t>
      </w:r>
    </w:p>
  </w:footnote>
  <w:footnote w:id="43">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w:t>
      </w:r>
      <w:r w:rsidRPr="008B0C45">
        <w:rPr>
          <w:rFonts w:cs="Times New Roman"/>
          <w:i/>
          <w:sz w:val="20"/>
          <w:szCs w:val="20"/>
        </w:rPr>
        <w:t>Ibid</w:t>
      </w:r>
    </w:p>
  </w:footnote>
  <w:footnote w:id="44">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Human Rights Watch, </w:t>
      </w:r>
      <w:r w:rsidRPr="008B0C45">
        <w:rPr>
          <w:rFonts w:cs="Times New Roman"/>
          <w:i/>
          <w:sz w:val="20"/>
          <w:szCs w:val="20"/>
        </w:rPr>
        <w:t>supra</w:t>
      </w:r>
      <w:r w:rsidRPr="008B0C45">
        <w:rPr>
          <w:rFonts w:cs="Times New Roman"/>
          <w:sz w:val="20"/>
          <w:szCs w:val="20"/>
        </w:rPr>
        <w:t xml:space="preserve">.  </w:t>
      </w:r>
    </w:p>
  </w:footnote>
  <w:footnote w:id="45">
    <w:p w:rsidR="004572F7" w:rsidRPr="008B0C45" w:rsidRDefault="004572F7" w:rsidP="004572F7">
      <w:pPr>
        <w:jc w:val="both"/>
        <w:rPr>
          <w:rFonts w:asciiTheme="minorHAnsi" w:eastAsia="Times New Roman" w:hAnsiTheme="minorHAnsi" w:cs="Times New Roman"/>
          <w:sz w:val="20"/>
          <w:szCs w:val="20"/>
          <w:lang w:val="en-CA"/>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w:t>
      </w:r>
      <w:r w:rsidRPr="008B0C45">
        <w:rPr>
          <w:rFonts w:asciiTheme="minorHAnsi" w:hAnsiTheme="minorHAnsi" w:cs="Times New Roman"/>
          <w:i/>
          <w:sz w:val="20"/>
          <w:szCs w:val="20"/>
        </w:rPr>
        <w:t xml:space="preserve">Zimbabwe: </w:t>
      </w:r>
      <w:r w:rsidRPr="008B0C45">
        <w:rPr>
          <w:rFonts w:asciiTheme="minorHAnsi" w:eastAsia="Times New Roman" w:hAnsiTheme="minorHAnsi" w:cs="Times New Roman"/>
          <w:i/>
          <w:sz w:val="20"/>
          <w:szCs w:val="20"/>
          <w:lang w:val="en-CA"/>
        </w:rPr>
        <w:t>Criminal Law (Codification and Reform) Act</w:t>
      </w:r>
      <w:r w:rsidRPr="008B0C45">
        <w:rPr>
          <w:rFonts w:asciiTheme="minorHAnsi" w:eastAsia="Times New Roman" w:hAnsiTheme="minorHAnsi" w:cs="Times New Roman"/>
          <w:sz w:val="20"/>
          <w:szCs w:val="20"/>
          <w:lang w:val="en-CA"/>
        </w:rPr>
        <w:t xml:space="preserve">, c 9:23 (3 June 2005), online: &lt;http://archive.kubatana.net/docs/legisl/criminal_law_code_050603.pdf&gt;. </w:t>
      </w:r>
    </w:p>
  </w:footnote>
  <w:footnote w:id="46">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“Zimbabwe: Editor and senior journalist arrested, charged with publishing falsehoods”, </w:t>
      </w:r>
      <w:r w:rsidRPr="008B0C45">
        <w:rPr>
          <w:rFonts w:asciiTheme="minorHAnsi" w:hAnsiTheme="minorHAnsi" w:cs="Times New Roman"/>
          <w:i/>
          <w:sz w:val="20"/>
          <w:szCs w:val="20"/>
        </w:rPr>
        <w:t>Media Institute of Southern Africa</w:t>
      </w:r>
      <w:r w:rsidRPr="008B0C45">
        <w:rPr>
          <w:rFonts w:asciiTheme="minorHAnsi" w:hAnsiTheme="minorHAnsi" w:cs="Times New Roman"/>
          <w:sz w:val="20"/>
          <w:szCs w:val="20"/>
        </w:rPr>
        <w:t xml:space="preserve"> (2013), online: &lt;http://www.misa.org/media-and-elections/item/1601-zimbabwe-editor-and-senior-journalist-arrested-charged-with-publishing-falsehoods&gt;.</w:t>
      </w:r>
    </w:p>
  </w:footnote>
  <w:footnote w:id="47">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w:t>
      </w:r>
      <w:r w:rsidRPr="008B0C45">
        <w:rPr>
          <w:rFonts w:eastAsia="Times New Roman" w:cs="Times New Roman"/>
          <w:sz w:val="20"/>
          <w:szCs w:val="20"/>
        </w:rPr>
        <w:t xml:space="preserve">Zimbabwe: Human rights defenders and journalists </w:t>
      </w:r>
      <w:proofErr w:type="spellStart"/>
      <w:r w:rsidRPr="008B0C45">
        <w:rPr>
          <w:rFonts w:eastAsia="Times New Roman" w:cs="Times New Roman"/>
          <w:sz w:val="20"/>
          <w:szCs w:val="20"/>
        </w:rPr>
        <w:t>Dumisani</w:t>
      </w:r>
      <w:proofErr w:type="spellEnd"/>
      <w:r w:rsidRPr="008B0C45">
        <w:rPr>
          <w:rFonts w:eastAsia="Times New Roman" w:cs="Times New Roman"/>
          <w:sz w:val="20"/>
          <w:szCs w:val="20"/>
        </w:rPr>
        <w:t xml:space="preserve"> </w:t>
      </w:r>
      <w:proofErr w:type="spellStart"/>
      <w:r w:rsidRPr="008B0C45">
        <w:rPr>
          <w:rFonts w:eastAsia="Times New Roman" w:cs="Times New Roman"/>
          <w:sz w:val="20"/>
          <w:szCs w:val="20"/>
        </w:rPr>
        <w:t>Muleya</w:t>
      </w:r>
      <w:proofErr w:type="spellEnd"/>
      <w:r w:rsidRPr="008B0C45">
        <w:rPr>
          <w:rFonts w:eastAsia="Times New Roman" w:cs="Times New Roman"/>
          <w:sz w:val="20"/>
          <w:szCs w:val="20"/>
        </w:rPr>
        <w:t xml:space="preserve"> and Owen </w:t>
      </w:r>
      <w:proofErr w:type="spellStart"/>
      <w:r w:rsidRPr="008B0C45">
        <w:rPr>
          <w:rFonts w:eastAsia="Times New Roman" w:cs="Times New Roman"/>
          <w:sz w:val="20"/>
          <w:szCs w:val="20"/>
        </w:rPr>
        <w:t>Gagare</w:t>
      </w:r>
      <w:proofErr w:type="spellEnd"/>
      <w:r w:rsidRPr="008B0C45">
        <w:rPr>
          <w:rFonts w:eastAsia="Times New Roman" w:cs="Times New Roman"/>
          <w:sz w:val="20"/>
          <w:szCs w:val="20"/>
        </w:rPr>
        <w:t xml:space="preserve"> arrested and charged for publishing an article”, </w:t>
      </w:r>
      <w:r w:rsidRPr="008B0C45">
        <w:rPr>
          <w:rFonts w:cs="Times New Roman"/>
          <w:i/>
          <w:sz w:val="20"/>
          <w:szCs w:val="20"/>
        </w:rPr>
        <w:t>Front Line Defenders</w:t>
      </w:r>
      <w:r w:rsidRPr="008B0C45">
        <w:rPr>
          <w:rFonts w:eastAsia="Times New Roman" w:cs="Times New Roman"/>
          <w:sz w:val="20"/>
          <w:szCs w:val="20"/>
        </w:rPr>
        <w:t xml:space="preserve"> (09 May 2013), online: &lt;</w:t>
      </w:r>
      <w:r w:rsidRPr="008B0C45">
        <w:rPr>
          <w:rFonts w:cs="Times New Roman"/>
          <w:sz w:val="20"/>
          <w:szCs w:val="20"/>
        </w:rPr>
        <w:t>http://www.frontlinedefenders.org/node/22605&gt;.</w:t>
      </w:r>
    </w:p>
  </w:footnote>
  <w:footnote w:id="48">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United States Department of State, Country Reports on Human Rights Practices for 2013, “Zimbabwe: Executive Summary”, </w:t>
      </w:r>
      <w:r w:rsidRPr="008B0C45">
        <w:rPr>
          <w:rFonts w:asciiTheme="minorHAnsi" w:eastAsia="Times New Roman" w:hAnsiTheme="minorHAnsi" w:cs="Times New Roman"/>
          <w:sz w:val="20"/>
          <w:szCs w:val="20"/>
          <w:lang w:val="en-CA"/>
        </w:rPr>
        <w:t>online: &lt;</w:t>
      </w:r>
      <w:r w:rsidRPr="008B0C45">
        <w:rPr>
          <w:rFonts w:asciiTheme="minorHAnsi" w:hAnsiTheme="minorHAnsi" w:cs="Times New Roman"/>
          <w:sz w:val="20"/>
          <w:szCs w:val="20"/>
        </w:rPr>
        <w:t>http://www.state.gov/documents/organization/220388.pdf&gt;.</w:t>
      </w:r>
    </w:p>
  </w:footnote>
  <w:footnote w:id="49">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“Zimbabwe arrests editor of state-owned newspaper”, </w:t>
      </w:r>
      <w:r w:rsidRPr="008B0C45">
        <w:rPr>
          <w:rFonts w:cs="Times New Roman"/>
          <w:i/>
          <w:sz w:val="20"/>
          <w:szCs w:val="20"/>
        </w:rPr>
        <w:t>ENCA</w:t>
      </w:r>
      <w:r w:rsidRPr="008B0C45">
        <w:rPr>
          <w:rFonts w:cs="Times New Roman"/>
          <w:sz w:val="20"/>
          <w:szCs w:val="20"/>
        </w:rPr>
        <w:t xml:space="preserve"> (20 June 2014), online: &lt;http://www.enca.com/zimbabwe-arrest-editor-state-owned-newspaper&gt;.</w:t>
      </w:r>
    </w:p>
  </w:footnote>
  <w:footnote w:id="50">
    <w:p w:rsidR="004572F7" w:rsidRPr="008B0C45" w:rsidRDefault="004572F7" w:rsidP="004572F7">
      <w:pPr>
        <w:widowControl w:val="0"/>
        <w:autoSpaceDE w:val="0"/>
        <w:autoSpaceDN w:val="0"/>
        <w:adjustRightInd w:val="0"/>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“Zimbabwe arrests Sunday Mail editor Edmund </w:t>
      </w:r>
      <w:proofErr w:type="spellStart"/>
      <w:r w:rsidRPr="008B0C45">
        <w:rPr>
          <w:rFonts w:asciiTheme="minorHAnsi" w:hAnsiTheme="minorHAnsi" w:cs="Times New Roman"/>
          <w:sz w:val="20"/>
          <w:szCs w:val="20"/>
        </w:rPr>
        <w:t>Kudzayi</w:t>
      </w:r>
      <w:proofErr w:type="spellEnd"/>
      <w:r w:rsidRPr="008B0C45">
        <w:rPr>
          <w:rFonts w:asciiTheme="minorHAnsi" w:hAnsiTheme="minorHAnsi" w:cs="Times New Roman"/>
          <w:sz w:val="20"/>
          <w:szCs w:val="20"/>
        </w:rPr>
        <w:t xml:space="preserve">”, </w:t>
      </w:r>
      <w:r w:rsidRPr="008B0C45">
        <w:rPr>
          <w:rFonts w:asciiTheme="minorHAnsi" w:hAnsiTheme="minorHAnsi" w:cs="Times New Roman"/>
          <w:i/>
          <w:sz w:val="20"/>
          <w:szCs w:val="20"/>
        </w:rPr>
        <w:t xml:space="preserve">BBC News </w:t>
      </w:r>
      <w:r w:rsidRPr="008B0C45">
        <w:rPr>
          <w:rFonts w:asciiTheme="minorHAnsi" w:hAnsiTheme="minorHAnsi" w:cs="Times New Roman"/>
          <w:sz w:val="20"/>
          <w:szCs w:val="20"/>
        </w:rPr>
        <w:t>(20 June 2014), online: &lt;http://www.bbc.com/news/world-africa-27937794&gt;.</w:t>
      </w:r>
    </w:p>
  </w:footnote>
  <w:footnote w:id="51">
    <w:p w:rsidR="004572F7" w:rsidRPr="008B0C45" w:rsidRDefault="004572F7" w:rsidP="004572F7">
      <w:pPr>
        <w:widowControl w:val="0"/>
        <w:autoSpaceDE w:val="0"/>
        <w:autoSpaceDN w:val="0"/>
        <w:adjustRightInd w:val="0"/>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Martha </w:t>
      </w:r>
      <w:proofErr w:type="spellStart"/>
      <w:r w:rsidRPr="008B0C45">
        <w:rPr>
          <w:rFonts w:asciiTheme="minorHAnsi" w:hAnsiTheme="minorHAnsi" w:cs="Times New Roman"/>
          <w:sz w:val="20"/>
          <w:szCs w:val="20"/>
        </w:rPr>
        <w:t>Tveit</w:t>
      </w:r>
      <w:proofErr w:type="spellEnd"/>
      <w:r w:rsidRPr="008B0C45">
        <w:rPr>
          <w:rFonts w:asciiTheme="minorHAnsi" w:hAnsiTheme="minorHAnsi" w:cs="Times New Roman"/>
          <w:sz w:val="20"/>
          <w:szCs w:val="20"/>
        </w:rPr>
        <w:t>, “</w:t>
      </w:r>
      <w:proofErr w:type="spellStart"/>
      <w:r w:rsidRPr="008B0C45">
        <w:rPr>
          <w:rFonts w:asciiTheme="minorHAnsi" w:hAnsiTheme="minorHAnsi" w:cs="Times New Roman"/>
          <w:sz w:val="20"/>
          <w:szCs w:val="20"/>
        </w:rPr>
        <w:t>Facebook</w:t>
      </w:r>
      <w:proofErr w:type="spellEnd"/>
      <w:r w:rsidRPr="008B0C45">
        <w:rPr>
          <w:rFonts w:asciiTheme="minorHAnsi" w:hAnsiTheme="minorHAnsi" w:cs="Times New Roman"/>
          <w:sz w:val="20"/>
          <w:szCs w:val="20"/>
        </w:rPr>
        <w:t xml:space="preserve"> and Politics in Zimbabwe: Who is Baba </w:t>
      </w:r>
      <w:proofErr w:type="spellStart"/>
      <w:r w:rsidRPr="008B0C45">
        <w:rPr>
          <w:rFonts w:asciiTheme="minorHAnsi" w:hAnsiTheme="minorHAnsi" w:cs="Times New Roman"/>
          <w:sz w:val="20"/>
          <w:szCs w:val="20"/>
        </w:rPr>
        <w:t>Jukwa</w:t>
      </w:r>
      <w:proofErr w:type="spellEnd"/>
      <w:r w:rsidRPr="008B0C45">
        <w:rPr>
          <w:rFonts w:asciiTheme="minorHAnsi" w:hAnsiTheme="minorHAnsi" w:cs="Times New Roman"/>
          <w:sz w:val="20"/>
          <w:szCs w:val="20"/>
        </w:rPr>
        <w:t xml:space="preserve">?” (19 July 2014), </w:t>
      </w:r>
      <w:r w:rsidRPr="008B0C45">
        <w:rPr>
          <w:rFonts w:asciiTheme="minorHAnsi" w:hAnsiTheme="minorHAnsi" w:cs="Times New Roman"/>
          <w:i/>
          <w:sz w:val="20"/>
          <w:szCs w:val="20"/>
        </w:rPr>
        <w:t>Africa is a Country</w:t>
      </w:r>
      <w:r w:rsidRPr="008B0C45">
        <w:rPr>
          <w:rFonts w:asciiTheme="minorHAnsi" w:hAnsiTheme="minorHAnsi" w:cs="Times New Roman"/>
          <w:sz w:val="20"/>
          <w:szCs w:val="20"/>
        </w:rPr>
        <w:t>, online: &lt;http://africasacountry.com/facebook-politics-in-zimbabwe-who-is-baba-jukwa/&gt;.</w:t>
      </w:r>
    </w:p>
  </w:footnote>
  <w:footnote w:id="52">
    <w:p w:rsidR="004572F7" w:rsidRPr="008B0C45" w:rsidRDefault="004572F7" w:rsidP="004572F7">
      <w:pPr>
        <w:pStyle w:val="FootnoteText"/>
        <w:jc w:val="both"/>
        <w:rPr>
          <w:rFonts w:cs="Times New Roman"/>
          <w:sz w:val="20"/>
          <w:szCs w:val="20"/>
        </w:rPr>
      </w:pPr>
      <w:r w:rsidRPr="008B0C45">
        <w:rPr>
          <w:rStyle w:val="FootnoteReference"/>
          <w:rFonts w:cs="Times New Roman"/>
          <w:sz w:val="20"/>
          <w:szCs w:val="20"/>
        </w:rPr>
        <w:footnoteRef/>
      </w:r>
      <w:r w:rsidRPr="008B0C45">
        <w:rPr>
          <w:rFonts w:cs="Times New Roman"/>
          <w:sz w:val="20"/>
          <w:szCs w:val="20"/>
        </w:rPr>
        <w:t xml:space="preserve"> Human Rights Watch, </w:t>
      </w:r>
      <w:r w:rsidRPr="008B0C45">
        <w:rPr>
          <w:rFonts w:cs="Times New Roman"/>
          <w:i/>
          <w:sz w:val="20"/>
          <w:szCs w:val="20"/>
        </w:rPr>
        <w:t>supra</w:t>
      </w:r>
      <w:r w:rsidRPr="008B0C45">
        <w:rPr>
          <w:rFonts w:cs="Times New Roman"/>
          <w:sz w:val="20"/>
          <w:szCs w:val="20"/>
        </w:rPr>
        <w:t xml:space="preserve">.  </w:t>
      </w:r>
    </w:p>
  </w:footnote>
  <w:footnote w:id="53">
    <w:p w:rsidR="004572F7" w:rsidRPr="008B0C45" w:rsidRDefault="004572F7" w:rsidP="004572F7">
      <w:pPr>
        <w:widowControl w:val="0"/>
        <w:autoSpaceDE w:val="0"/>
        <w:autoSpaceDN w:val="0"/>
        <w:adjustRightInd w:val="0"/>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“Zimbabwe urged to guarantee safety of journalists”, </w:t>
      </w:r>
      <w:r w:rsidRPr="008B0C45">
        <w:rPr>
          <w:rFonts w:asciiTheme="minorHAnsi" w:hAnsiTheme="minorHAnsi" w:cs="Times New Roman"/>
          <w:i/>
          <w:sz w:val="20"/>
          <w:szCs w:val="20"/>
        </w:rPr>
        <w:t xml:space="preserve">News24 </w:t>
      </w:r>
      <w:r w:rsidRPr="008B0C45">
        <w:rPr>
          <w:rFonts w:asciiTheme="minorHAnsi" w:hAnsiTheme="minorHAnsi" w:cs="Times New Roman"/>
          <w:sz w:val="20"/>
          <w:szCs w:val="20"/>
        </w:rPr>
        <w:t>(25 October 2014), online: &lt;http://www.news24.com/Africa/Zimbabwe/Zimbabwe-urged-to-guarantee-safety-of-journalists-20141024&gt;.</w:t>
      </w:r>
    </w:p>
  </w:footnote>
  <w:footnote w:id="54">
    <w:p w:rsidR="004572F7" w:rsidRPr="008B0C45" w:rsidRDefault="004572F7" w:rsidP="004572F7">
      <w:pPr>
        <w:widowControl w:val="0"/>
        <w:autoSpaceDE w:val="0"/>
        <w:autoSpaceDN w:val="0"/>
        <w:adjustRightInd w:val="0"/>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Committee to Protect Journalists, Alert, “Journalist attacked, detained for recording police in Zimbabwe” (23 October 2014), online: &lt;https://cpj.org/2014/10/journalist-attacked-detained-for-recording-police-.php&gt;.</w:t>
      </w:r>
    </w:p>
  </w:footnote>
  <w:footnote w:id="55">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Progressive Teachers Union of Zimbabwe [PTUZ] Research and Advocacy Unit, “Political violence and intimidation against Teachers in Zimbabwe” (May 2012), online: &lt;http://www.protectingeducation.org/sites/default/files/documents/rau_violence_intimidation_teachers_120525.pdf&gt;. </w:t>
      </w:r>
    </w:p>
  </w:footnote>
  <w:footnote w:id="56">
    <w:p w:rsidR="004572F7" w:rsidRPr="008B0C45" w:rsidRDefault="004572F7" w:rsidP="004572F7">
      <w:pPr>
        <w:pStyle w:val="FootnoteText"/>
        <w:jc w:val="both"/>
        <w:rPr>
          <w:rFonts w:cs="Times New Roman"/>
          <w:i/>
          <w:sz w:val="20"/>
          <w:szCs w:val="20"/>
        </w:rPr>
      </w:pPr>
      <w:r w:rsidRPr="008B0C45">
        <w:rPr>
          <w:rStyle w:val="FootnoteReference"/>
          <w:rFonts w:cs="Times New Roman"/>
          <w:sz w:val="20"/>
          <w:szCs w:val="20"/>
        </w:rPr>
        <w:footnoteRef/>
      </w:r>
      <w:r w:rsidRPr="008B0C45">
        <w:rPr>
          <w:rFonts w:cs="Times New Roman"/>
          <w:sz w:val="20"/>
          <w:szCs w:val="20"/>
        </w:rPr>
        <w:t xml:space="preserve"> United States Department of State </w:t>
      </w:r>
      <w:r w:rsidRPr="008B0C45">
        <w:rPr>
          <w:rFonts w:cs="Times New Roman"/>
          <w:i/>
          <w:sz w:val="20"/>
          <w:szCs w:val="20"/>
        </w:rPr>
        <w:t xml:space="preserve">supra. </w:t>
      </w:r>
    </w:p>
  </w:footnote>
  <w:footnote w:id="57">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w:t>
      </w:r>
      <w:proofErr w:type="spellStart"/>
      <w:r w:rsidRPr="008B0C45">
        <w:rPr>
          <w:rFonts w:asciiTheme="minorHAnsi" w:hAnsiTheme="minorHAnsi" w:cs="Times New Roman"/>
          <w:sz w:val="20"/>
          <w:szCs w:val="20"/>
        </w:rPr>
        <w:t>Zanu</w:t>
      </w:r>
      <w:proofErr w:type="spellEnd"/>
      <w:r w:rsidRPr="008B0C45">
        <w:rPr>
          <w:rFonts w:asciiTheme="minorHAnsi" w:hAnsiTheme="minorHAnsi" w:cs="Times New Roman"/>
          <w:sz w:val="20"/>
          <w:szCs w:val="20"/>
        </w:rPr>
        <w:t xml:space="preserve"> PF intimidates teachers”, </w:t>
      </w:r>
      <w:r w:rsidRPr="008B0C45">
        <w:rPr>
          <w:rFonts w:asciiTheme="minorHAnsi" w:hAnsiTheme="minorHAnsi" w:cs="Times New Roman"/>
          <w:i/>
          <w:sz w:val="20"/>
          <w:szCs w:val="20"/>
        </w:rPr>
        <w:t>The Zimbabwe Independent</w:t>
      </w:r>
      <w:r w:rsidRPr="008B0C45">
        <w:rPr>
          <w:rFonts w:asciiTheme="minorHAnsi" w:hAnsiTheme="minorHAnsi" w:cs="Times New Roman"/>
          <w:sz w:val="20"/>
          <w:szCs w:val="20"/>
        </w:rPr>
        <w:t xml:space="preserve"> (17 May 2013), online: &lt;http://www.theindependent.co.zw/2013/05/17/zanu-pf-intimidates-teachers/&gt;.</w:t>
      </w:r>
    </w:p>
  </w:footnote>
  <w:footnote w:id="58">
    <w:p w:rsidR="004572F7" w:rsidRPr="008B0C45" w:rsidRDefault="004572F7" w:rsidP="004572F7">
      <w:pPr>
        <w:jc w:val="both"/>
        <w:rPr>
          <w:rFonts w:asciiTheme="minorHAnsi" w:hAnsiTheme="minorHAnsi" w:cs="Times New Roman"/>
          <w:sz w:val="20"/>
          <w:szCs w:val="20"/>
        </w:rPr>
      </w:pPr>
      <w:r w:rsidRPr="008B0C45">
        <w:rPr>
          <w:rStyle w:val="FootnoteReference"/>
          <w:rFonts w:asciiTheme="minorHAnsi" w:hAnsiTheme="minorHAnsi" w:cs="Times New Roman"/>
          <w:sz w:val="20"/>
          <w:szCs w:val="20"/>
        </w:rPr>
        <w:footnoteRef/>
      </w:r>
      <w:r w:rsidRPr="008B0C45">
        <w:rPr>
          <w:rFonts w:asciiTheme="minorHAnsi" w:hAnsiTheme="minorHAnsi" w:cs="Times New Roman"/>
          <w:sz w:val="20"/>
          <w:szCs w:val="20"/>
        </w:rPr>
        <w:t xml:space="preserve"> Global Coalition to Protect Education from Attack, “Country Profile: Zimbabwe”</w:t>
      </w:r>
      <w:r w:rsidRPr="008B0C45">
        <w:rPr>
          <w:rFonts w:asciiTheme="minorHAnsi" w:hAnsiTheme="minorHAnsi" w:cs="Times New Roman"/>
          <w:i/>
          <w:sz w:val="20"/>
          <w:szCs w:val="20"/>
        </w:rPr>
        <w:t xml:space="preserve">, </w:t>
      </w:r>
      <w:r w:rsidRPr="008B0C45">
        <w:rPr>
          <w:rFonts w:asciiTheme="minorHAnsi" w:hAnsiTheme="minorHAnsi" w:cs="Times New Roman"/>
          <w:sz w:val="20"/>
          <w:szCs w:val="20"/>
        </w:rPr>
        <w:t>online: &lt;http://www.protectingeducation.org/country-profile/zimbabwe&gt;.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449"/>
    <w:multiLevelType w:val="multilevel"/>
    <w:tmpl w:val="C02C0D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771FB"/>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B0288"/>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74ABA"/>
    <w:multiLevelType w:val="hybridMultilevel"/>
    <w:tmpl w:val="6F184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54E47"/>
    <w:multiLevelType w:val="hybridMultilevel"/>
    <w:tmpl w:val="6F184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85504"/>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57D73"/>
    <w:multiLevelType w:val="hybridMultilevel"/>
    <w:tmpl w:val="D07CD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87E62"/>
    <w:multiLevelType w:val="hybridMultilevel"/>
    <w:tmpl w:val="6F184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F172C"/>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603FC"/>
    <w:multiLevelType w:val="hybridMultilevel"/>
    <w:tmpl w:val="6F184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B11A32"/>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F35FA"/>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D79B4"/>
    <w:multiLevelType w:val="multilevel"/>
    <w:tmpl w:val="C02C0D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6D50BD"/>
    <w:multiLevelType w:val="hybridMultilevel"/>
    <w:tmpl w:val="FB626A54"/>
    <w:lvl w:ilvl="0" w:tplc="787CBF0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56D15DE4"/>
    <w:multiLevelType w:val="hybridMultilevel"/>
    <w:tmpl w:val="7506E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63C46"/>
    <w:multiLevelType w:val="hybridMultilevel"/>
    <w:tmpl w:val="6F184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C5393"/>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21015"/>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07ADE"/>
    <w:multiLevelType w:val="multilevel"/>
    <w:tmpl w:val="DA7AFC6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30A4076"/>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65B23"/>
    <w:multiLevelType w:val="multilevel"/>
    <w:tmpl w:val="C02C0D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656AFF"/>
    <w:multiLevelType w:val="multilevel"/>
    <w:tmpl w:val="E7DC9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C1F37C3"/>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F6C49"/>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C37EA"/>
    <w:multiLevelType w:val="hybridMultilevel"/>
    <w:tmpl w:val="6F184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3A218A"/>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4D23F6"/>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4D1E60"/>
    <w:multiLevelType w:val="hybridMultilevel"/>
    <w:tmpl w:val="6BD07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6"/>
  </w:num>
  <w:num w:numId="4">
    <w:abstractNumId w:val="27"/>
  </w:num>
  <w:num w:numId="5">
    <w:abstractNumId w:val="25"/>
  </w:num>
  <w:num w:numId="6">
    <w:abstractNumId w:val="19"/>
  </w:num>
  <w:num w:numId="7">
    <w:abstractNumId w:val="14"/>
  </w:num>
  <w:num w:numId="8">
    <w:abstractNumId w:val="21"/>
  </w:num>
  <w:num w:numId="9">
    <w:abstractNumId w:val="17"/>
  </w:num>
  <w:num w:numId="10">
    <w:abstractNumId w:val="18"/>
  </w:num>
  <w:num w:numId="11">
    <w:abstractNumId w:val="26"/>
  </w:num>
  <w:num w:numId="12">
    <w:abstractNumId w:val="10"/>
  </w:num>
  <w:num w:numId="13">
    <w:abstractNumId w:val="2"/>
  </w:num>
  <w:num w:numId="14">
    <w:abstractNumId w:val="13"/>
  </w:num>
  <w:num w:numId="15">
    <w:abstractNumId w:val="8"/>
  </w:num>
  <w:num w:numId="16">
    <w:abstractNumId w:val="24"/>
  </w:num>
  <w:num w:numId="17">
    <w:abstractNumId w:val="3"/>
  </w:num>
  <w:num w:numId="18">
    <w:abstractNumId w:val="22"/>
  </w:num>
  <w:num w:numId="19">
    <w:abstractNumId w:val="9"/>
  </w:num>
  <w:num w:numId="20">
    <w:abstractNumId w:val="7"/>
  </w:num>
  <w:num w:numId="21">
    <w:abstractNumId w:val="15"/>
  </w:num>
  <w:num w:numId="22">
    <w:abstractNumId w:val="4"/>
  </w:num>
  <w:num w:numId="23">
    <w:abstractNumId w:val="0"/>
  </w:num>
  <w:num w:numId="24">
    <w:abstractNumId w:val="12"/>
  </w:num>
  <w:num w:numId="25">
    <w:abstractNumId w:val="11"/>
  </w:num>
  <w:num w:numId="26">
    <w:abstractNumId w:val="23"/>
  </w:num>
  <w:num w:numId="27">
    <w:abstractNumId w:val="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characterSpacingControl w:val="doNotCompress"/>
  <w:footnotePr>
    <w:footnote w:id="-1"/>
    <w:footnote w:id="0"/>
  </w:footnotePr>
  <w:endnotePr>
    <w:endnote w:id="-1"/>
    <w:endnote w:id="0"/>
  </w:endnotePr>
  <w:compat/>
  <w:rsids>
    <w:rsidRoot w:val="008609B6"/>
    <w:rsid w:val="000C73E1"/>
    <w:rsid w:val="0011681F"/>
    <w:rsid w:val="00123476"/>
    <w:rsid w:val="00157CEE"/>
    <w:rsid w:val="0033378B"/>
    <w:rsid w:val="003B3379"/>
    <w:rsid w:val="004572F7"/>
    <w:rsid w:val="005C3D0E"/>
    <w:rsid w:val="005C7DC4"/>
    <w:rsid w:val="006264A9"/>
    <w:rsid w:val="00685EA5"/>
    <w:rsid w:val="00704B69"/>
    <w:rsid w:val="00715DD4"/>
    <w:rsid w:val="007169EC"/>
    <w:rsid w:val="008609B6"/>
    <w:rsid w:val="008B0C45"/>
    <w:rsid w:val="008C5CA3"/>
    <w:rsid w:val="008F16A6"/>
    <w:rsid w:val="009F5A55"/>
    <w:rsid w:val="00A12138"/>
    <w:rsid w:val="00A75BB9"/>
    <w:rsid w:val="00AB3631"/>
    <w:rsid w:val="00B3528B"/>
    <w:rsid w:val="00C359D8"/>
    <w:rsid w:val="00E822A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ppleMyungjo"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09B6"/>
    <w:rPr>
      <w:rFonts w:asciiTheme="minorHAnsi" w:eastAsiaTheme="minorEastAsia" w:hAnsiTheme="minorHAnsi"/>
      <w:lang w:val="en-CA"/>
    </w:rPr>
  </w:style>
  <w:style w:type="character" w:customStyle="1" w:styleId="FootnoteTextChar">
    <w:name w:val="Footnote Text Char"/>
    <w:basedOn w:val="DefaultParagraphFont"/>
    <w:link w:val="FootnoteText"/>
    <w:uiPriority w:val="99"/>
    <w:rsid w:val="008609B6"/>
    <w:rPr>
      <w:rFonts w:asciiTheme="minorHAnsi" w:eastAsiaTheme="minorEastAsia" w:hAnsiTheme="minorHAnsi"/>
      <w:lang w:val="en-CA"/>
    </w:rPr>
  </w:style>
  <w:style w:type="character" w:styleId="FootnoteReference">
    <w:name w:val="footnote reference"/>
    <w:basedOn w:val="DefaultParagraphFont"/>
    <w:uiPriority w:val="99"/>
    <w:unhideWhenUsed/>
    <w:rsid w:val="008609B6"/>
    <w:rPr>
      <w:vertAlign w:val="superscript"/>
    </w:rPr>
  </w:style>
  <w:style w:type="paragraph" w:styleId="ListParagraph">
    <w:name w:val="List Paragraph"/>
    <w:basedOn w:val="Normal"/>
    <w:uiPriority w:val="34"/>
    <w:qFormat/>
    <w:rsid w:val="008609B6"/>
    <w:pPr>
      <w:ind w:left="720"/>
      <w:contextualSpacing/>
    </w:pPr>
  </w:style>
  <w:style w:type="character" w:styleId="Hyperlink">
    <w:name w:val="Hyperlink"/>
    <w:basedOn w:val="DefaultParagraphFont"/>
    <w:uiPriority w:val="99"/>
    <w:unhideWhenUsed/>
    <w:rsid w:val="007169EC"/>
    <w:rPr>
      <w:color w:val="0000FF" w:themeColor="hyperlink"/>
      <w:u w:val="single"/>
    </w:rPr>
  </w:style>
  <w:style w:type="paragraph" w:styleId="NoSpacing">
    <w:name w:val="No Spacing"/>
    <w:uiPriority w:val="1"/>
    <w:qFormat/>
    <w:rsid w:val="00AB3631"/>
    <w:rPr>
      <w:rFonts w:asciiTheme="minorHAnsi" w:eastAsiaTheme="minorHAnsi" w:hAnsiTheme="minorHAnsi"/>
      <w:sz w:val="22"/>
      <w:szCs w:val="22"/>
      <w:lang w:val="en-CA"/>
    </w:rPr>
  </w:style>
  <w:style w:type="character" w:customStyle="1" w:styleId="apple-converted-space">
    <w:name w:val="apple-converted-space"/>
    <w:basedOn w:val="DefaultParagraphFont"/>
    <w:rsid w:val="00AB3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ppleMyungjo"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09B6"/>
    <w:rPr>
      <w:rFonts w:asciiTheme="minorHAnsi" w:eastAsiaTheme="minorEastAsia" w:hAnsiTheme="minorHAnsi"/>
      <w:lang w:val="en-CA"/>
    </w:rPr>
  </w:style>
  <w:style w:type="character" w:customStyle="1" w:styleId="FootnoteTextChar">
    <w:name w:val="Footnote Text Char"/>
    <w:basedOn w:val="DefaultParagraphFont"/>
    <w:link w:val="FootnoteText"/>
    <w:uiPriority w:val="99"/>
    <w:rsid w:val="008609B6"/>
    <w:rPr>
      <w:rFonts w:asciiTheme="minorHAnsi" w:eastAsiaTheme="minorEastAsia" w:hAnsiTheme="minorHAnsi"/>
      <w:lang w:val="en-CA"/>
    </w:rPr>
  </w:style>
  <w:style w:type="character" w:styleId="FootnoteReference">
    <w:name w:val="footnote reference"/>
    <w:basedOn w:val="DefaultParagraphFont"/>
    <w:uiPriority w:val="99"/>
    <w:unhideWhenUsed/>
    <w:rsid w:val="008609B6"/>
    <w:rPr>
      <w:vertAlign w:val="superscript"/>
    </w:rPr>
  </w:style>
  <w:style w:type="paragraph" w:styleId="ListParagraph">
    <w:name w:val="List Paragraph"/>
    <w:basedOn w:val="Normal"/>
    <w:uiPriority w:val="34"/>
    <w:qFormat/>
    <w:rsid w:val="008609B6"/>
    <w:pPr>
      <w:ind w:left="720"/>
      <w:contextualSpacing/>
    </w:pPr>
  </w:style>
  <w:style w:type="character" w:styleId="Hyperlink">
    <w:name w:val="Hyperlink"/>
    <w:basedOn w:val="DefaultParagraphFont"/>
    <w:uiPriority w:val="99"/>
    <w:unhideWhenUsed/>
    <w:rsid w:val="007169EC"/>
    <w:rPr>
      <w:color w:val="0000FF" w:themeColor="hyperlink"/>
      <w:u w:val="single"/>
    </w:rPr>
  </w:style>
  <w:style w:type="paragraph" w:styleId="NoSpacing">
    <w:name w:val="No Spacing"/>
    <w:uiPriority w:val="1"/>
    <w:qFormat/>
    <w:rsid w:val="00AB3631"/>
    <w:rPr>
      <w:rFonts w:asciiTheme="minorHAnsi" w:eastAsiaTheme="minorHAnsi" w:hAnsiTheme="minorHAnsi"/>
      <w:sz w:val="22"/>
      <w:szCs w:val="22"/>
      <w:lang w:val="en-CA"/>
    </w:rPr>
  </w:style>
  <w:style w:type="character" w:customStyle="1" w:styleId="apple-converted-space">
    <w:name w:val="apple-converted-space"/>
    <w:basedOn w:val="DefaultParagraphFont"/>
    <w:rsid w:val="00AB3631"/>
  </w:style>
</w:styles>
</file>

<file path=word/webSettings.xml><?xml version="1.0" encoding="utf-8"?>
<w:webSettings xmlns:r="http://schemas.openxmlformats.org/officeDocument/2006/relationships" xmlns:w="http://schemas.openxmlformats.org/wordprocessingml/2006/main">
  <w:divs>
    <w:div w:id="1919436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library/asset/AMR36/011/2014/en/d13f3a46-6f97-40b2-9fd4-fe29ec6801f4/amr360112014en.html" TargetMode="External"/><Relationship Id="rId13" Type="http://schemas.openxmlformats.org/officeDocument/2006/relationships/hyperlink" Target="http://www.amnesty.org/en/news/zimbabwe-must-review-police-misconduct-after-21-activists-cleared-murder-case-2013-09-19" TargetMode="External"/><Relationship Id="rId18" Type="http://schemas.openxmlformats.org/officeDocument/2006/relationships/hyperlink" Target="https://freedomhouse.org/report/freedom-world/2014/zimbabwe" TargetMode="External"/><Relationship Id="rId26" Type="http://schemas.openxmlformats.org/officeDocument/2006/relationships/hyperlink" Target="http://www.newzimbabwe.com/news-17415-MDC-T+activists+say+assaulted+in+custody/%20news.aspx" TargetMode="External"/><Relationship Id="rId3" Type="http://schemas.openxmlformats.org/officeDocument/2006/relationships/settings" Target="settings.xml"/><Relationship Id="rId21" Type="http://schemas.openxmlformats.org/officeDocument/2006/relationships/hyperlink" Target="http://www.defend.ht/news/articles/political/5564-political-activist-rony-timothee-liberated-after-19-days" TargetMode="External"/><Relationship Id="rId7" Type="http://schemas.openxmlformats.org/officeDocument/2006/relationships/hyperlink" Target="http://www.amnesty.org/en/for-media/press-releases/zimbabwe-authorities-must-act-against-attackers-pro-democracy-activists-20-0" TargetMode="External"/><Relationship Id="rId12" Type="http://schemas.openxmlformats.org/officeDocument/2006/relationships/hyperlink" Target="http://www.amnesty.org/en/news/zimbabwe-s-acquittal-activist-small-step-against-climate-intimidation-2013-11-22" TargetMode="External"/><Relationship Id="rId17" Type="http://schemas.openxmlformats.org/officeDocument/2006/relationships/hyperlink" Target="http://cpj.org/2014/02/attacks-on-the-press-in-2013-zimbabwe.php" TargetMode="External"/><Relationship Id="rId25" Type="http://schemas.openxmlformats.org/officeDocument/2006/relationships/hyperlink" Target="http://www.ijdh.org/2014/02/topics/law-justice/human-rights-leader-and-wife-assassinated/" TargetMode="External"/><Relationship Id="rId2" Type="http://schemas.openxmlformats.org/officeDocument/2006/relationships/styles" Target="styles.xml"/><Relationship Id="rId16" Type="http://schemas.openxmlformats.org/officeDocument/2006/relationships/hyperlink" Target="http://www.ijdh.org/2013/10/topics/law-justice/human-rights-groups-denounce-illegal-arrest-of-haitian-lawyer-andre-michel/" TargetMode="External"/><Relationship Id="rId20" Type="http://schemas.openxmlformats.org/officeDocument/2006/relationships/hyperlink" Target="http://www.defend.ht/news/articles/community/5712-haiti-arbritrary-arrests-of-two-activists-deepens-political-crisis" TargetMode="External"/><Relationship Id="rId29" Type="http://schemas.openxmlformats.org/officeDocument/2006/relationships/hyperlink" Target="http://www.gaystarnews.com/article/35-gay-activists-attacked-zimbabwe231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world.org/docid/529d95bf4.html" TargetMode="External"/><Relationship Id="rId24" Type="http://schemas.openxmlformats.org/officeDocument/2006/relationships/hyperlink" Target="http://www.hrw.org/news/2013/03/19/zimbabwe-end-police-crackdown-civil-society"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amnesty.org/en/for-media/press-releases/zimbabwe-leading-activist-detained-ongoing-crackdown-dissent-2013-01-16" TargetMode="External"/><Relationship Id="rId23" Type="http://schemas.openxmlformats.org/officeDocument/2006/relationships/hyperlink" Target="http://www.defend.ht/politics/articles/judicial/5309-human-rights-advocates-denounce-latest-political-arrest" TargetMode="External"/><Relationship Id="rId28" Type="http://schemas.openxmlformats.org/officeDocument/2006/relationships/hyperlink" Target="https://www.osac.gov/pages/ContentReportPDF.aspx?cid=15130" TargetMode="External"/><Relationship Id="rId10" Type="http://schemas.openxmlformats.org/officeDocument/2006/relationships/hyperlink" Target="http://www.amnesty.org/en/news/zimbabwe-anniversary-new-constitution-no-cause-celebration-2014-05-22" TargetMode="External"/><Relationship Id="rId19" Type="http://schemas.openxmlformats.org/officeDocument/2006/relationships/hyperlink" Target="http://www.defend.ht/news/articles/community/5715-haiti-human-rights-inform-france-s-hollande-of-martell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nesty.org/en/library/asset/AMR36/010/2014/en/a439c6be-c2f6-4a75-a1ad-f4ea966a78ed/amr360102014en.html" TargetMode="External"/><Relationship Id="rId14" Type="http://schemas.openxmlformats.org/officeDocument/2006/relationships/hyperlink" Target="http://www.amnesty.org/en/for-media/press-releases/zimbabwe-prominent-human-rights-defender-hunted-down-through-media-2013-03-" TargetMode="External"/><Relationship Id="rId22" Type="http://schemas.openxmlformats.org/officeDocument/2006/relationships/hyperlink" Target="http://www.defend.ht/news/articles/community/5496-amnesty-international-notes-threats-to-human-rights-leader-s-life" TargetMode="External"/><Relationship Id="rId27" Type="http://schemas.openxmlformats.org/officeDocument/2006/relationships/hyperlink" Target="http://www.refworld.org/docid/534e4b6e4.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7247</Words>
  <Characters>39861</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JD</Company>
  <LinksUpToDate>false</LinksUpToDate>
  <CharactersWithSpaces>47014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Garcia</dc:creator>
  <cp:lastModifiedBy>Janet Dench</cp:lastModifiedBy>
  <cp:revision>4</cp:revision>
  <dcterms:created xsi:type="dcterms:W3CDTF">2015-02-18T17:26:00Z</dcterms:created>
  <dcterms:modified xsi:type="dcterms:W3CDTF">2015-02-18T17:28:00Z</dcterms:modified>
</cp:coreProperties>
</file>